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52" w:rsidRPr="00D86E16" w:rsidRDefault="00385871" w:rsidP="00FD4752">
      <w:pPr>
        <w:pStyle w:val="bodytext"/>
        <w:tabs>
          <w:tab w:val="left" w:pos="6480"/>
        </w:tabs>
        <w:spacing w:before="0" w:beforeAutospacing="0" w:after="0" w:afterAutospacing="0" w:line="252" w:lineRule="auto"/>
        <w:jc w:val="right"/>
        <w:rPr>
          <w:rFonts w:ascii="Arial" w:hAnsi="Arial" w:cs="Arial"/>
          <w:color w:val="8A0000"/>
          <w:sz w:val="60"/>
          <w:szCs w:val="60"/>
        </w:rPr>
      </w:pPr>
      <w:r>
        <w:rPr>
          <w:rFonts w:ascii="Arial" w:hAnsi="Arial" w:cs="Arial"/>
          <w:noProof/>
          <w:color w:val="8A0000"/>
          <w:sz w:val="60"/>
          <w:szCs w:val="60"/>
        </w:rPr>
        <w:pict>
          <v:roundrect id="_x0000_s1026" style="position:absolute;left:0;text-align:left;margin-left:0;margin-top:9.7pt;width:199.7pt;height:50.3pt;z-index:251661312;mso-position-horizontal:center;mso-position-horizontal-relative:margin" arcsize="10923f" strokecolor="#95b3d7" strokeweight="1pt">
            <v:fill color2="#b8cce4" focusposition="1" focussize="" focus="100%" type="gradient"/>
            <v:shadow on="t" type="perspective" color="#243f60" opacity=".5" offset="1pt" offset2="-3pt"/>
            <v:textbox style="mso-next-textbox:#_x0000_s1026">
              <w:txbxContent>
                <w:p w:rsidR="001A132D" w:rsidRPr="00E40C5A" w:rsidRDefault="001A132D" w:rsidP="00D86E16">
                  <w:pPr>
                    <w:jc w:val="center"/>
                    <w:rPr>
                      <w:rFonts w:ascii="Segoe Script" w:hAnsi="Segoe Script"/>
                      <w:b/>
                      <w:i/>
                      <w:shadow/>
                      <w:color w:val="17365D"/>
                      <w:w w:val="80"/>
                      <w:sz w:val="28"/>
                    </w:rPr>
                  </w:pPr>
                  <w:r w:rsidRPr="00E40C5A">
                    <w:rPr>
                      <w:rFonts w:ascii="Segoe Script" w:hAnsi="Segoe Script"/>
                      <w:b/>
                      <w:i/>
                      <w:shadow/>
                      <w:color w:val="17365D"/>
                      <w:w w:val="80"/>
                      <w:sz w:val="28"/>
                    </w:rPr>
                    <w:t>Sample Wealth Management</w:t>
                  </w:r>
                </w:p>
                <w:p w:rsidR="001A132D" w:rsidRPr="00E40C5A" w:rsidRDefault="001A132D" w:rsidP="00D86E16">
                  <w:pPr>
                    <w:jc w:val="center"/>
                    <w:rPr>
                      <w:rFonts w:ascii="Calibri" w:hAnsi="Calibri"/>
                      <w:i/>
                      <w:color w:val="17365D"/>
                      <w:w w:val="80"/>
                    </w:rPr>
                  </w:pPr>
                  <w:r w:rsidRPr="00E40C5A">
                    <w:rPr>
                      <w:rFonts w:ascii="Calibri" w:hAnsi="Calibri"/>
                      <w:i/>
                      <w:color w:val="17365D"/>
                      <w:w w:val="80"/>
                    </w:rPr>
                    <w:t>Clarity, comfort, confidence</w:t>
                  </w:r>
                </w:p>
                <w:p w:rsidR="001A132D" w:rsidRDefault="001A132D" w:rsidP="00D86E16">
                  <w:pPr>
                    <w:jc w:val="center"/>
                  </w:pPr>
                </w:p>
              </w:txbxContent>
            </v:textbox>
            <w10:wrap type="square" anchorx="margin"/>
          </v:roundrect>
        </w:pict>
      </w:r>
    </w:p>
    <w:p w:rsidR="00FD4752" w:rsidRPr="005C42D3" w:rsidRDefault="00FD4752" w:rsidP="00FD4752">
      <w:pPr>
        <w:pStyle w:val="bodytext"/>
        <w:tabs>
          <w:tab w:val="left" w:pos="6480"/>
        </w:tabs>
        <w:spacing w:before="0" w:beforeAutospacing="0" w:after="0" w:afterAutospacing="0" w:line="252" w:lineRule="auto"/>
        <w:rPr>
          <w:rFonts w:ascii="Arial" w:hAnsi="Arial" w:cs="Arial"/>
          <w:color w:val="auto"/>
          <w:sz w:val="52"/>
          <w:szCs w:val="52"/>
        </w:rPr>
      </w:pPr>
    </w:p>
    <w:p w:rsidR="00E42857" w:rsidRPr="00D86E16" w:rsidRDefault="001A132D" w:rsidP="00FD4752">
      <w:pPr>
        <w:pStyle w:val="bodytext"/>
        <w:tabs>
          <w:tab w:val="left" w:pos="6480"/>
        </w:tabs>
        <w:spacing w:before="0" w:beforeAutospacing="0" w:after="0" w:afterAutospacing="0" w:line="252" w:lineRule="auto"/>
        <w:jc w:val="center"/>
        <w:rPr>
          <w:rFonts w:ascii="Arial" w:hAnsi="Arial" w:cs="Arial"/>
          <w:b/>
          <w:bCs/>
          <w:color w:val="0C395E"/>
          <w:sz w:val="60"/>
          <w:szCs w:val="60"/>
        </w:rPr>
      </w:pPr>
      <w:r>
        <w:rPr>
          <w:rFonts w:ascii="Arial" w:hAnsi="Arial" w:cs="Arial"/>
          <w:color w:val="0C395E"/>
          <w:sz w:val="60"/>
          <w:szCs w:val="60"/>
        </w:rPr>
        <w:t>Sample Wealth Management</w:t>
      </w:r>
      <w:r w:rsidR="00E42857" w:rsidRPr="00D86E16">
        <w:rPr>
          <w:rFonts w:ascii="Arial" w:hAnsi="Arial" w:cs="Arial"/>
          <w:color w:val="0C395E"/>
          <w:sz w:val="60"/>
          <w:szCs w:val="60"/>
        </w:rPr>
        <w:t xml:space="preserve"> Vision</w:t>
      </w:r>
    </w:p>
    <w:p w:rsidR="001A132D" w:rsidRDefault="001A132D" w:rsidP="00AC0B8C">
      <w:pPr>
        <w:tabs>
          <w:tab w:val="left" w:pos="6480"/>
        </w:tabs>
        <w:spacing w:line="276" w:lineRule="auto"/>
        <w:jc w:val="both"/>
        <w:rPr>
          <w:rFonts w:ascii="Arial" w:hAnsi="Arial" w:cs="Arial"/>
          <w:i/>
          <w:color w:val="000000"/>
        </w:rPr>
      </w:pPr>
    </w:p>
    <w:p w:rsidR="00E42857" w:rsidRPr="00D86E16" w:rsidRDefault="00E42857" w:rsidP="00AC0B8C">
      <w:pPr>
        <w:tabs>
          <w:tab w:val="left" w:pos="6480"/>
        </w:tabs>
        <w:spacing w:line="276" w:lineRule="auto"/>
        <w:jc w:val="both"/>
        <w:rPr>
          <w:rFonts w:ascii="Arial" w:hAnsi="Arial" w:cs="Arial"/>
          <w:i/>
          <w:color w:val="000000"/>
        </w:rPr>
      </w:pPr>
      <w:r w:rsidRPr="00D86E16">
        <w:rPr>
          <w:rFonts w:ascii="Arial" w:hAnsi="Arial" w:cs="Arial"/>
          <w:i/>
          <w:color w:val="000000"/>
        </w:rPr>
        <w:t>After a rigorous process, we have defined our Firm Vision to capture all the essential elements of build</w:t>
      </w:r>
      <w:r w:rsidR="00D86E16" w:rsidRPr="00D86E16">
        <w:rPr>
          <w:rFonts w:ascii="Arial" w:hAnsi="Arial" w:cs="Arial"/>
          <w:i/>
          <w:color w:val="000000"/>
        </w:rPr>
        <w:t xml:space="preserve">ing a great, enduring company. </w:t>
      </w:r>
      <w:r w:rsidRPr="00D86E16">
        <w:rPr>
          <w:rFonts w:ascii="Arial" w:hAnsi="Arial" w:cs="Arial"/>
          <w:i/>
          <w:color w:val="000000"/>
        </w:rPr>
        <w:t>It is our mission now to ensure that this</w:t>
      </w:r>
      <w:r w:rsidR="00D86E16">
        <w:rPr>
          <w:rFonts w:ascii="Arial" w:hAnsi="Arial" w:cs="Arial"/>
          <w:i/>
          <w:color w:val="000000"/>
        </w:rPr>
        <w:t xml:space="preserve"> Vision is </w:t>
      </w:r>
      <w:r w:rsidR="005C42D3">
        <w:rPr>
          <w:rFonts w:ascii="Arial" w:hAnsi="Arial" w:cs="Arial"/>
          <w:i/>
          <w:color w:val="000000"/>
        </w:rPr>
        <w:t>not just a</w:t>
      </w:r>
      <w:r w:rsidR="00D86E16">
        <w:rPr>
          <w:rFonts w:ascii="Arial" w:hAnsi="Arial" w:cs="Arial"/>
          <w:i/>
          <w:color w:val="000000"/>
        </w:rPr>
        <w:t xml:space="preserve"> document</w:t>
      </w:r>
      <w:r w:rsidR="005C42D3">
        <w:rPr>
          <w:rFonts w:ascii="Arial" w:hAnsi="Arial" w:cs="Arial"/>
          <w:i/>
          <w:color w:val="000000"/>
        </w:rPr>
        <w:t xml:space="preserve">, but rather an </w:t>
      </w:r>
      <w:r w:rsidRPr="00D86E16">
        <w:rPr>
          <w:rFonts w:ascii="Arial" w:hAnsi="Arial" w:cs="Arial"/>
          <w:i/>
          <w:color w:val="000000"/>
        </w:rPr>
        <w:t xml:space="preserve">active beacon that inspires and guides us to our next level of greatness. </w:t>
      </w:r>
    </w:p>
    <w:p w:rsidR="00FD4752" w:rsidRPr="00D86E16" w:rsidRDefault="00FD4752" w:rsidP="00FD4752">
      <w:pPr>
        <w:tabs>
          <w:tab w:val="left" w:pos="6480"/>
        </w:tabs>
        <w:spacing w:line="252" w:lineRule="auto"/>
        <w:jc w:val="center"/>
        <w:rPr>
          <w:rFonts w:ascii="Arial" w:hAnsi="Arial" w:cs="Arial"/>
          <w:b/>
          <w:bCs/>
          <w:color w:val="0071BC"/>
        </w:rPr>
      </w:pPr>
    </w:p>
    <w:p w:rsidR="00E42857" w:rsidRPr="002270B8" w:rsidRDefault="00D86E16" w:rsidP="00FD4752">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VALUES</w:t>
      </w:r>
    </w:p>
    <w:p w:rsidR="00FD4752" w:rsidRPr="00D86E16" w:rsidRDefault="00FD4752" w:rsidP="00FD4752">
      <w:pPr>
        <w:tabs>
          <w:tab w:val="left" w:pos="6480"/>
        </w:tabs>
        <w:spacing w:line="252" w:lineRule="auto"/>
        <w:rPr>
          <w:rFonts w:ascii="Arial" w:hAnsi="Arial" w:cs="Arial"/>
        </w:rPr>
      </w:pPr>
    </w:p>
    <w:p w:rsidR="00D86E16" w:rsidRPr="00D86E16" w:rsidRDefault="00D86E16" w:rsidP="00FD4752">
      <w:pPr>
        <w:tabs>
          <w:tab w:val="left" w:pos="6480"/>
        </w:tabs>
        <w:spacing w:line="252" w:lineRule="auto"/>
        <w:rPr>
          <w:rFonts w:ascii="Arial" w:hAnsi="Arial" w:cs="Arial"/>
          <w:b/>
          <w:color w:val="0072CF"/>
        </w:rPr>
      </w:pPr>
      <w:r w:rsidRPr="00D86E16">
        <w:rPr>
          <w:rFonts w:ascii="Arial" w:hAnsi="Arial" w:cs="Arial"/>
          <w:b/>
          <w:color w:val="0072CF"/>
        </w:rPr>
        <w:t>Example:</w:t>
      </w:r>
    </w:p>
    <w:p w:rsidR="00E42857" w:rsidRPr="00D86E16" w:rsidRDefault="00B26E68" w:rsidP="00FD4752">
      <w:pPr>
        <w:tabs>
          <w:tab w:val="left" w:pos="6480"/>
        </w:tabs>
        <w:spacing w:line="252" w:lineRule="auto"/>
        <w:rPr>
          <w:rFonts w:ascii="Arial" w:hAnsi="Arial" w:cs="Arial"/>
          <w:color w:val="0072CF"/>
        </w:rPr>
      </w:pPr>
      <w:r>
        <w:rPr>
          <w:rFonts w:ascii="Arial" w:hAnsi="Arial" w:cs="Arial"/>
          <w:color w:val="0072CF"/>
          <w:u w:val="single"/>
        </w:rPr>
        <w:t>Knowledge Seeking:</w:t>
      </w:r>
      <w:r>
        <w:rPr>
          <w:rFonts w:ascii="Arial" w:hAnsi="Arial" w:cs="Arial"/>
          <w:color w:val="0072CF"/>
        </w:rPr>
        <w:t xml:space="preserve"> </w:t>
      </w:r>
      <w:r w:rsidR="00032DFE" w:rsidRPr="00D86E16">
        <w:rPr>
          <w:rFonts w:ascii="Arial" w:hAnsi="Arial" w:cs="Arial"/>
          <w:color w:val="0072CF"/>
        </w:rPr>
        <w:t>We are devoted to lifelong learning</w:t>
      </w:r>
      <w:r w:rsidR="00482EF4">
        <w:rPr>
          <w:rFonts w:ascii="Arial" w:hAnsi="Arial" w:cs="Arial"/>
          <w:color w:val="0072CF"/>
        </w:rPr>
        <w:t xml:space="preserve"> and</w:t>
      </w:r>
      <w:r w:rsidR="00032DFE" w:rsidRPr="00D86E16">
        <w:rPr>
          <w:rFonts w:ascii="Arial" w:hAnsi="Arial" w:cs="Arial"/>
          <w:color w:val="0072CF"/>
        </w:rPr>
        <w:t xml:space="preserve"> staying current with changing regulatory rules and legal precedents</w:t>
      </w:r>
      <w:r w:rsidR="00482EF4">
        <w:rPr>
          <w:rFonts w:ascii="Arial" w:hAnsi="Arial" w:cs="Arial"/>
          <w:color w:val="0072CF"/>
        </w:rPr>
        <w:t xml:space="preserve">. We </w:t>
      </w:r>
      <w:r w:rsidR="00032DFE" w:rsidRPr="00D86E16">
        <w:rPr>
          <w:rFonts w:ascii="Arial" w:hAnsi="Arial" w:cs="Arial"/>
          <w:color w:val="0072CF"/>
        </w:rPr>
        <w:t>are committed to ongoing market research and product development.</w:t>
      </w:r>
    </w:p>
    <w:p w:rsidR="00FD4752" w:rsidRPr="00D86E16" w:rsidRDefault="00FD4752" w:rsidP="00FD4752">
      <w:pPr>
        <w:tabs>
          <w:tab w:val="left" w:pos="6480"/>
        </w:tabs>
        <w:spacing w:line="252" w:lineRule="auto"/>
        <w:rPr>
          <w:rFonts w:ascii="Arial" w:hAnsi="Arial" w:cs="Arial"/>
          <w:color w:val="0072CF"/>
        </w:rPr>
      </w:pPr>
    </w:p>
    <w:p w:rsidR="00E42857" w:rsidRPr="00D86E16" w:rsidRDefault="00B26E68" w:rsidP="00FD4752">
      <w:pPr>
        <w:tabs>
          <w:tab w:val="left" w:pos="6480"/>
        </w:tabs>
        <w:spacing w:line="252" w:lineRule="auto"/>
        <w:rPr>
          <w:rFonts w:ascii="Arial" w:hAnsi="Arial" w:cs="Arial"/>
          <w:color w:val="0072CF"/>
        </w:rPr>
      </w:pPr>
      <w:r w:rsidRPr="00B26E68">
        <w:rPr>
          <w:rFonts w:ascii="Arial" w:hAnsi="Arial" w:cs="Arial"/>
          <w:color w:val="0072CF"/>
          <w:u w:val="single"/>
        </w:rPr>
        <w:t>Trust</w:t>
      </w:r>
      <w:r>
        <w:rPr>
          <w:rFonts w:ascii="Arial" w:hAnsi="Arial" w:cs="Arial"/>
          <w:color w:val="0072CF"/>
          <w:u w:val="single"/>
        </w:rPr>
        <w:t>worthiness</w:t>
      </w:r>
      <w:r w:rsidRPr="00B26E68">
        <w:rPr>
          <w:rFonts w:ascii="Arial" w:hAnsi="Arial" w:cs="Arial"/>
          <w:color w:val="0072CF"/>
          <w:u w:val="single"/>
        </w:rPr>
        <w:t>:</w:t>
      </w:r>
      <w:r>
        <w:rPr>
          <w:rFonts w:ascii="Arial" w:hAnsi="Arial" w:cs="Arial"/>
          <w:color w:val="0072CF"/>
        </w:rPr>
        <w:t xml:space="preserve"> </w:t>
      </w:r>
      <w:r w:rsidR="00032DFE" w:rsidRPr="00D86E16">
        <w:rPr>
          <w:rFonts w:ascii="Arial" w:hAnsi="Arial" w:cs="Arial"/>
          <w:color w:val="0072CF"/>
        </w:rPr>
        <w:t xml:space="preserve">We understand that trust is earned every day and proven every day thereafter. Our goal is to be trustworthy from </w:t>
      </w:r>
      <w:r w:rsidR="00482EF4">
        <w:rPr>
          <w:rFonts w:ascii="Arial" w:hAnsi="Arial" w:cs="Arial"/>
          <w:color w:val="0072CF"/>
        </w:rPr>
        <w:t xml:space="preserve">initial </w:t>
      </w:r>
      <w:r w:rsidR="00032DFE" w:rsidRPr="00D86E16">
        <w:rPr>
          <w:rFonts w:ascii="Arial" w:hAnsi="Arial" w:cs="Arial"/>
          <w:color w:val="0072CF"/>
        </w:rPr>
        <w:t>consult to implementation of ideas and solutions.</w:t>
      </w:r>
    </w:p>
    <w:p w:rsidR="00FD4752" w:rsidRPr="00D86E16" w:rsidRDefault="00FD4752" w:rsidP="00FD4752">
      <w:pPr>
        <w:tabs>
          <w:tab w:val="left" w:pos="6480"/>
        </w:tabs>
        <w:spacing w:line="252" w:lineRule="auto"/>
        <w:rPr>
          <w:rFonts w:ascii="Arial" w:hAnsi="Arial" w:cs="Arial"/>
        </w:rPr>
      </w:pPr>
    </w:p>
    <w:p w:rsidR="00E42857" w:rsidRPr="001A132D" w:rsidRDefault="00D86E16" w:rsidP="001A132D">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MISSION</w:t>
      </w:r>
    </w:p>
    <w:p w:rsidR="00FD4752" w:rsidRDefault="00FD4752" w:rsidP="00FD4752">
      <w:pPr>
        <w:tabs>
          <w:tab w:val="left" w:pos="6480"/>
        </w:tabs>
        <w:spacing w:line="252" w:lineRule="auto"/>
        <w:rPr>
          <w:rFonts w:ascii="Arial" w:hAnsi="Arial" w:cs="Arial"/>
        </w:rPr>
      </w:pPr>
    </w:p>
    <w:p w:rsidR="002270B8" w:rsidRPr="002270B8" w:rsidRDefault="002270B8" w:rsidP="00FD4752">
      <w:pPr>
        <w:tabs>
          <w:tab w:val="left" w:pos="6480"/>
        </w:tabs>
        <w:spacing w:line="252" w:lineRule="auto"/>
        <w:rPr>
          <w:rFonts w:ascii="Arial" w:hAnsi="Arial" w:cs="Arial"/>
          <w:b/>
          <w:color w:val="0072CF"/>
        </w:rPr>
      </w:pPr>
      <w:r w:rsidRPr="002270B8">
        <w:rPr>
          <w:rFonts w:ascii="Arial" w:hAnsi="Arial" w:cs="Arial"/>
          <w:b/>
          <w:color w:val="0072CF"/>
        </w:rPr>
        <w:t>Example:</w:t>
      </w:r>
    </w:p>
    <w:p w:rsidR="00032DFE" w:rsidRPr="002270B8" w:rsidRDefault="00032DFE" w:rsidP="00FD4752">
      <w:pPr>
        <w:tabs>
          <w:tab w:val="left" w:pos="6480"/>
        </w:tabs>
        <w:spacing w:line="252" w:lineRule="auto"/>
        <w:rPr>
          <w:rFonts w:ascii="Arial" w:hAnsi="Arial" w:cs="Arial"/>
          <w:color w:val="0072CF"/>
        </w:rPr>
      </w:pPr>
      <w:r w:rsidRPr="002270B8">
        <w:rPr>
          <w:rFonts w:ascii="Arial" w:hAnsi="Arial" w:cs="Arial"/>
          <w:color w:val="0072CF"/>
        </w:rPr>
        <w:t>We are dedicated to seeing our</w:t>
      </w:r>
      <w:r w:rsidR="00331820" w:rsidRPr="002270B8">
        <w:rPr>
          <w:rFonts w:ascii="Arial" w:hAnsi="Arial" w:cs="Arial"/>
          <w:color w:val="0072CF"/>
        </w:rPr>
        <w:t xml:space="preserve"> clients identify and realize t</w:t>
      </w:r>
      <w:r w:rsidRPr="002270B8">
        <w:rPr>
          <w:rFonts w:ascii="Arial" w:hAnsi="Arial" w:cs="Arial"/>
          <w:color w:val="0072CF"/>
        </w:rPr>
        <w:t>heir dreams and financial goals</w:t>
      </w:r>
      <w:r w:rsidR="00143321" w:rsidRPr="002270B8">
        <w:rPr>
          <w:rFonts w:ascii="Arial" w:hAnsi="Arial" w:cs="Arial"/>
          <w:color w:val="0072CF"/>
        </w:rPr>
        <w:t>.</w:t>
      </w:r>
    </w:p>
    <w:p w:rsidR="00FD4752" w:rsidRPr="002270B8" w:rsidRDefault="00FD4752" w:rsidP="00FD4752">
      <w:pPr>
        <w:tabs>
          <w:tab w:val="left" w:pos="6480"/>
        </w:tabs>
        <w:spacing w:line="252" w:lineRule="auto"/>
        <w:rPr>
          <w:rFonts w:ascii="Arial" w:hAnsi="Arial" w:cs="Arial"/>
          <w:color w:val="0072CF"/>
        </w:rPr>
      </w:pPr>
    </w:p>
    <w:p w:rsidR="00032DFE" w:rsidRPr="002270B8" w:rsidRDefault="00032DFE" w:rsidP="00FD4752">
      <w:pPr>
        <w:tabs>
          <w:tab w:val="left" w:pos="6480"/>
        </w:tabs>
        <w:spacing w:line="252" w:lineRule="auto"/>
        <w:rPr>
          <w:rFonts w:ascii="Arial" w:hAnsi="Arial" w:cs="Arial"/>
          <w:color w:val="0072CF"/>
        </w:rPr>
      </w:pPr>
      <w:r w:rsidRPr="002270B8">
        <w:rPr>
          <w:rFonts w:ascii="Arial" w:hAnsi="Arial" w:cs="Arial"/>
          <w:color w:val="0072CF"/>
        </w:rPr>
        <w:t>Our professional integrity and individual</w:t>
      </w:r>
      <w:r w:rsidR="00482EF4">
        <w:rPr>
          <w:rFonts w:ascii="Arial" w:hAnsi="Arial" w:cs="Arial"/>
          <w:color w:val="0072CF"/>
        </w:rPr>
        <w:t xml:space="preserve"> concern—</w:t>
      </w:r>
      <w:r w:rsidRPr="002270B8">
        <w:rPr>
          <w:rFonts w:ascii="Arial" w:hAnsi="Arial" w:cs="Arial"/>
          <w:color w:val="0072CF"/>
        </w:rPr>
        <w:t>along with kn</w:t>
      </w:r>
      <w:r w:rsidR="00482EF4">
        <w:rPr>
          <w:rFonts w:ascii="Arial" w:hAnsi="Arial" w:cs="Arial"/>
          <w:color w:val="0072CF"/>
        </w:rPr>
        <w:t>owledge, experience and resolve—</w:t>
      </w:r>
      <w:r w:rsidRPr="002270B8">
        <w:rPr>
          <w:rFonts w:ascii="Arial" w:hAnsi="Arial" w:cs="Arial"/>
          <w:color w:val="0072CF"/>
        </w:rPr>
        <w:t>will produce innovative strategies and l</w:t>
      </w:r>
      <w:r w:rsidR="0034296E" w:rsidRPr="002270B8">
        <w:rPr>
          <w:rFonts w:ascii="Arial" w:hAnsi="Arial" w:cs="Arial"/>
          <w:color w:val="0072CF"/>
        </w:rPr>
        <w:t>ong ter</w:t>
      </w:r>
      <w:r w:rsidRPr="002270B8">
        <w:rPr>
          <w:rFonts w:ascii="Arial" w:hAnsi="Arial" w:cs="Arial"/>
          <w:color w:val="0072CF"/>
        </w:rPr>
        <w:t>m solutions.</w:t>
      </w:r>
    </w:p>
    <w:p w:rsidR="00FD4752" w:rsidRPr="00D86E16" w:rsidRDefault="00FD4752" w:rsidP="00FD4752">
      <w:pPr>
        <w:tabs>
          <w:tab w:val="left" w:pos="6480"/>
        </w:tabs>
        <w:spacing w:line="252" w:lineRule="auto"/>
        <w:rPr>
          <w:rFonts w:ascii="Arial" w:hAnsi="Arial" w:cs="Arial"/>
        </w:rPr>
      </w:pPr>
    </w:p>
    <w:p w:rsidR="00FD4752" w:rsidRPr="002270B8" w:rsidRDefault="00D86E16" w:rsidP="00FD4752">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ULTIMATE GOAL</w:t>
      </w:r>
    </w:p>
    <w:p w:rsidR="00B26E68" w:rsidRDefault="00B26E68" w:rsidP="00FD4752">
      <w:pPr>
        <w:tabs>
          <w:tab w:val="left" w:pos="6480"/>
        </w:tabs>
        <w:spacing w:line="252" w:lineRule="auto"/>
        <w:rPr>
          <w:rFonts w:ascii="Arial" w:hAnsi="Arial" w:cs="Arial"/>
          <w:i/>
        </w:rPr>
      </w:pPr>
    </w:p>
    <w:p w:rsidR="00B26E68" w:rsidRPr="00B26E68" w:rsidRDefault="00B26E68" w:rsidP="00FD4752">
      <w:pPr>
        <w:tabs>
          <w:tab w:val="left" w:pos="6480"/>
        </w:tabs>
        <w:spacing w:line="252" w:lineRule="auto"/>
        <w:rPr>
          <w:rFonts w:ascii="Arial" w:hAnsi="Arial" w:cs="Arial"/>
          <w:b/>
          <w:color w:val="0072CF"/>
        </w:rPr>
      </w:pPr>
      <w:r w:rsidRPr="00B26E68">
        <w:rPr>
          <w:rFonts w:ascii="Arial" w:hAnsi="Arial" w:cs="Arial"/>
          <w:b/>
          <w:color w:val="0072CF"/>
        </w:rPr>
        <w:t>Example:</w:t>
      </w:r>
    </w:p>
    <w:p w:rsidR="00E42857" w:rsidRPr="00B26E68" w:rsidRDefault="00143321" w:rsidP="00143321">
      <w:pPr>
        <w:tabs>
          <w:tab w:val="left" w:pos="6480"/>
        </w:tabs>
        <w:spacing w:line="252" w:lineRule="auto"/>
        <w:rPr>
          <w:rFonts w:ascii="Arial" w:hAnsi="Arial" w:cs="Arial"/>
          <w:color w:val="0072CF"/>
        </w:rPr>
      </w:pPr>
      <w:r w:rsidRPr="00B26E68">
        <w:rPr>
          <w:rFonts w:ascii="Arial" w:hAnsi="Arial" w:cs="Arial"/>
          <w:color w:val="0072CF"/>
        </w:rPr>
        <w:t>Through acquisition of clients</w:t>
      </w:r>
      <w:r w:rsidR="00B26E68">
        <w:rPr>
          <w:rFonts w:ascii="Arial" w:hAnsi="Arial" w:cs="Arial"/>
          <w:color w:val="0072CF"/>
        </w:rPr>
        <w:t xml:space="preserve"> and the addition of new </w:t>
      </w:r>
      <w:r w:rsidRPr="00B26E68">
        <w:rPr>
          <w:rFonts w:ascii="Arial" w:hAnsi="Arial" w:cs="Arial"/>
          <w:color w:val="0072CF"/>
        </w:rPr>
        <w:t xml:space="preserve">business lines, we will become a recognized regional </w:t>
      </w:r>
      <w:r w:rsidR="002270B8">
        <w:rPr>
          <w:rFonts w:ascii="Arial" w:hAnsi="Arial" w:cs="Arial"/>
          <w:color w:val="0072CF"/>
        </w:rPr>
        <w:t>financial services</w:t>
      </w:r>
      <w:r w:rsidRPr="00B26E68">
        <w:rPr>
          <w:rFonts w:ascii="Arial" w:hAnsi="Arial" w:cs="Arial"/>
          <w:color w:val="0072CF"/>
        </w:rPr>
        <w:t xml:space="preserve"> firm t</w:t>
      </w:r>
      <w:r w:rsidR="00B26E68">
        <w:rPr>
          <w:rFonts w:ascii="Arial" w:hAnsi="Arial" w:cs="Arial"/>
          <w:color w:val="0072CF"/>
        </w:rPr>
        <w:t>hat has a marketable value of $1</w:t>
      </w:r>
      <w:r w:rsidRPr="00B26E68">
        <w:rPr>
          <w:rFonts w:ascii="Arial" w:hAnsi="Arial" w:cs="Arial"/>
          <w:color w:val="0072CF"/>
        </w:rPr>
        <w:t xml:space="preserve"> million by 2022. Our </w:t>
      </w:r>
      <w:r w:rsidR="00482EF4">
        <w:rPr>
          <w:rFonts w:ascii="Arial" w:hAnsi="Arial" w:cs="Arial"/>
          <w:color w:val="0072CF"/>
        </w:rPr>
        <w:t xml:space="preserve">main </w:t>
      </w:r>
      <w:r w:rsidRPr="00B26E68">
        <w:rPr>
          <w:rFonts w:ascii="Arial" w:hAnsi="Arial" w:cs="Arial"/>
          <w:color w:val="0072CF"/>
        </w:rPr>
        <w:t xml:space="preserve">areas of growth will be </w:t>
      </w:r>
      <w:r w:rsidR="00B26E68">
        <w:rPr>
          <w:rFonts w:ascii="Arial" w:hAnsi="Arial" w:cs="Arial"/>
          <w:color w:val="0072CF"/>
        </w:rPr>
        <w:t xml:space="preserve">tax planning </w:t>
      </w:r>
      <w:r w:rsidR="00331820" w:rsidRPr="00B26E68">
        <w:rPr>
          <w:rFonts w:ascii="Arial" w:hAnsi="Arial" w:cs="Arial"/>
          <w:color w:val="0072CF"/>
        </w:rPr>
        <w:t xml:space="preserve">and </w:t>
      </w:r>
      <w:r w:rsidR="00B26E68">
        <w:rPr>
          <w:rFonts w:ascii="Arial" w:hAnsi="Arial" w:cs="Arial"/>
          <w:color w:val="0072CF"/>
        </w:rPr>
        <w:t xml:space="preserve">comprehensive </w:t>
      </w:r>
      <w:r w:rsidR="00331820" w:rsidRPr="00B26E68">
        <w:rPr>
          <w:rFonts w:ascii="Arial" w:hAnsi="Arial" w:cs="Arial"/>
          <w:color w:val="0072CF"/>
        </w:rPr>
        <w:t xml:space="preserve">financial </w:t>
      </w:r>
      <w:r w:rsidR="00B26E68">
        <w:rPr>
          <w:rFonts w:ascii="Arial" w:hAnsi="Arial" w:cs="Arial"/>
          <w:color w:val="0072CF"/>
        </w:rPr>
        <w:t xml:space="preserve">plan development </w:t>
      </w:r>
      <w:r w:rsidR="002270B8">
        <w:rPr>
          <w:rFonts w:ascii="Arial" w:hAnsi="Arial" w:cs="Arial"/>
          <w:color w:val="0072CF"/>
        </w:rPr>
        <w:t>primarily for</w:t>
      </w:r>
      <w:r w:rsidR="00B26E68">
        <w:rPr>
          <w:rFonts w:ascii="Arial" w:hAnsi="Arial" w:cs="Arial"/>
          <w:color w:val="0072CF"/>
        </w:rPr>
        <w:t xml:space="preserve"> the </w:t>
      </w:r>
      <w:r w:rsidR="002270B8">
        <w:rPr>
          <w:rFonts w:ascii="Arial" w:hAnsi="Arial" w:cs="Arial"/>
          <w:color w:val="0072CF"/>
        </w:rPr>
        <w:t>executives of local technology firms and start-up companies.</w:t>
      </w:r>
    </w:p>
    <w:p w:rsidR="00143321" w:rsidRPr="00B26E68" w:rsidRDefault="00143321" w:rsidP="00143321">
      <w:pPr>
        <w:tabs>
          <w:tab w:val="left" w:pos="6480"/>
        </w:tabs>
        <w:spacing w:line="252" w:lineRule="auto"/>
        <w:rPr>
          <w:rFonts w:ascii="Arial" w:hAnsi="Arial" w:cs="Arial"/>
          <w:color w:val="0072CF"/>
        </w:rPr>
      </w:pPr>
    </w:p>
    <w:p w:rsidR="00143321" w:rsidRPr="00B26E68" w:rsidRDefault="00143321" w:rsidP="00143321">
      <w:pPr>
        <w:tabs>
          <w:tab w:val="left" w:pos="6480"/>
        </w:tabs>
        <w:spacing w:line="252" w:lineRule="auto"/>
        <w:rPr>
          <w:rFonts w:ascii="Arial" w:hAnsi="Arial" w:cs="Arial"/>
          <w:color w:val="0072CF"/>
        </w:rPr>
      </w:pPr>
      <w:r w:rsidRPr="00B26E68">
        <w:rPr>
          <w:rFonts w:ascii="Arial" w:hAnsi="Arial" w:cs="Arial"/>
          <w:color w:val="0072CF"/>
        </w:rPr>
        <w:t>We will achieve this goal without wandering from our mission and our values.</w:t>
      </w:r>
    </w:p>
    <w:p w:rsidR="001A132D" w:rsidRDefault="001A132D" w:rsidP="00143321">
      <w:pPr>
        <w:tabs>
          <w:tab w:val="left" w:pos="6480"/>
        </w:tabs>
        <w:spacing w:line="252" w:lineRule="auto"/>
        <w:jc w:val="both"/>
        <w:rPr>
          <w:rFonts w:ascii="Arial" w:hAnsi="Arial" w:cs="Arial"/>
          <w:b/>
          <w:color w:val="AC0025"/>
          <w:sz w:val="28"/>
          <w:szCs w:val="15"/>
        </w:rPr>
      </w:pPr>
    </w:p>
    <w:p w:rsidR="001A132D" w:rsidRDefault="001A132D">
      <w:pPr>
        <w:rPr>
          <w:rFonts w:ascii="Arial" w:hAnsi="Arial" w:cs="Arial"/>
          <w:b/>
          <w:color w:val="AC0025"/>
          <w:sz w:val="28"/>
          <w:szCs w:val="15"/>
        </w:rPr>
      </w:pPr>
    </w:p>
    <w:p w:rsidR="001A132D" w:rsidRDefault="001A132D">
      <w:pPr>
        <w:rPr>
          <w:rFonts w:ascii="Arial" w:hAnsi="Arial" w:cs="Arial"/>
          <w:color w:val="0C395E"/>
          <w:sz w:val="60"/>
          <w:szCs w:val="60"/>
        </w:rPr>
      </w:pPr>
      <w:r>
        <w:rPr>
          <w:rFonts w:ascii="Arial" w:hAnsi="Arial" w:cs="Arial"/>
          <w:color w:val="0C395E"/>
          <w:sz w:val="60"/>
          <w:szCs w:val="60"/>
        </w:rPr>
        <w:br w:type="page"/>
      </w:r>
    </w:p>
    <w:p w:rsidR="001A132D" w:rsidRPr="00D86E16" w:rsidRDefault="001A132D" w:rsidP="001A132D">
      <w:pPr>
        <w:pStyle w:val="bodytext"/>
        <w:tabs>
          <w:tab w:val="left" w:pos="6480"/>
        </w:tabs>
        <w:spacing w:before="0" w:beforeAutospacing="0" w:after="0" w:afterAutospacing="0" w:line="252" w:lineRule="auto"/>
        <w:jc w:val="center"/>
        <w:rPr>
          <w:rFonts w:ascii="Arial" w:hAnsi="Arial" w:cs="Arial"/>
          <w:b/>
          <w:bCs/>
          <w:color w:val="0C395E"/>
          <w:sz w:val="60"/>
          <w:szCs w:val="60"/>
        </w:rPr>
      </w:pPr>
      <w:r w:rsidRPr="00D86E16">
        <w:rPr>
          <w:rFonts w:ascii="Arial" w:hAnsi="Arial" w:cs="Arial"/>
          <w:color w:val="0C395E"/>
          <w:sz w:val="60"/>
          <w:szCs w:val="60"/>
        </w:rPr>
        <w:lastRenderedPageBreak/>
        <w:t xml:space="preserve">Our </w:t>
      </w:r>
      <w:r>
        <w:rPr>
          <w:rFonts w:ascii="Arial" w:hAnsi="Arial" w:cs="Arial"/>
          <w:color w:val="0C395E"/>
          <w:sz w:val="60"/>
          <w:szCs w:val="60"/>
        </w:rPr>
        <w:t xml:space="preserve">Firm </w:t>
      </w:r>
      <w:r w:rsidRPr="00D86E16">
        <w:rPr>
          <w:rFonts w:ascii="Arial" w:hAnsi="Arial" w:cs="Arial"/>
          <w:color w:val="0C395E"/>
          <w:sz w:val="60"/>
          <w:szCs w:val="60"/>
        </w:rPr>
        <w:t>Vision</w:t>
      </w:r>
    </w:p>
    <w:p w:rsidR="001A132D" w:rsidRPr="00D86E16" w:rsidRDefault="001A132D" w:rsidP="001A132D">
      <w:pPr>
        <w:tabs>
          <w:tab w:val="left" w:pos="6480"/>
        </w:tabs>
        <w:spacing w:line="276" w:lineRule="auto"/>
        <w:jc w:val="both"/>
        <w:rPr>
          <w:rFonts w:ascii="Arial" w:hAnsi="Arial" w:cs="Arial"/>
          <w:i/>
          <w:color w:val="000000"/>
        </w:rPr>
      </w:pPr>
      <w:r w:rsidRPr="00D86E16">
        <w:rPr>
          <w:rFonts w:ascii="Arial" w:hAnsi="Arial" w:cs="Arial"/>
          <w:i/>
          <w:color w:val="000000"/>
        </w:rPr>
        <w:t>After a rigorous process, we have defined our Firm Vision to capture all the essential elements of building a great, enduring company. It is our mission now to ensure that this</w:t>
      </w:r>
      <w:r>
        <w:rPr>
          <w:rFonts w:ascii="Arial" w:hAnsi="Arial" w:cs="Arial"/>
          <w:i/>
          <w:color w:val="000000"/>
        </w:rPr>
        <w:t xml:space="preserve"> Vision is not just a document, but rather an </w:t>
      </w:r>
      <w:r w:rsidRPr="00D86E16">
        <w:rPr>
          <w:rFonts w:ascii="Arial" w:hAnsi="Arial" w:cs="Arial"/>
          <w:i/>
          <w:color w:val="000000"/>
        </w:rPr>
        <w:t xml:space="preserve">active beacon that inspires and guides us to our next level of greatness. </w:t>
      </w:r>
    </w:p>
    <w:p w:rsidR="001A132D" w:rsidRPr="00D86E16" w:rsidRDefault="001A132D" w:rsidP="001A132D">
      <w:pPr>
        <w:tabs>
          <w:tab w:val="left" w:pos="6480"/>
        </w:tabs>
        <w:spacing w:line="252" w:lineRule="auto"/>
        <w:jc w:val="center"/>
        <w:rPr>
          <w:rFonts w:ascii="Arial" w:hAnsi="Arial" w:cs="Arial"/>
          <w:b/>
          <w:bCs/>
          <w:color w:val="0071BC"/>
        </w:rPr>
      </w:pPr>
    </w:p>
    <w:p w:rsidR="001A132D" w:rsidRPr="001A132D" w:rsidRDefault="001A132D" w:rsidP="001A132D">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VALUES</w:t>
      </w:r>
    </w:p>
    <w:p w:rsidR="001A132D" w:rsidRPr="001A132D" w:rsidRDefault="001A132D" w:rsidP="001A132D">
      <w:pPr>
        <w:tabs>
          <w:tab w:val="left" w:pos="6480"/>
        </w:tabs>
        <w:spacing w:line="252" w:lineRule="auto"/>
        <w:rPr>
          <w:rFonts w:ascii="Arial" w:hAnsi="Arial" w:cs="Arial"/>
          <w:i/>
          <w:color w:val="0072CF"/>
        </w:rPr>
      </w:pPr>
      <w:r w:rsidRPr="001A132D">
        <w:rPr>
          <w:rFonts w:ascii="Arial" w:hAnsi="Arial" w:cs="Arial"/>
          <w:i/>
          <w:color w:val="0072CF"/>
        </w:rPr>
        <w:t>Use this space to list and describe your firm’s core values that are at the heart of what you believe in and that your firm strives to center all aspects of the business around. See examples on the sample page above.</w:t>
      </w:r>
    </w:p>
    <w:p w:rsidR="001A132D" w:rsidRPr="00D86E16" w:rsidRDefault="001A132D" w:rsidP="001A132D">
      <w:pPr>
        <w:tabs>
          <w:tab w:val="left" w:pos="6480"/>
        </w:tabs>
        <w:spacing w:line="252" w:lineRule="auto"/>
        <w:rPr>
          <w:rFonts w:ascii="Arial" w:hAnsi="Arial" w:cs="Arial"/>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rPr>
      </w:pPr>
    </w:p>
    <w:p w:rsidR="001A132D" w:rsidRPr="00D86E16" w:rsidRDefault="001A132D" w:rsidP="001A132D">
      <w:pPr>
        <w:tabs>
          <w:tab w:val="left" w:pos="6480"/>
        </w:tabs>
        <w:spacing w:line="252" w:lineRule="auto"/>
        <w:rPr>
          <w:rFonts w:ascii="Arial" w:hAnsi="Arial" w:cs="Arial"/>
        </w:rPr>
      </w:pPr>
    </w:p>
    <w:p w:rsidR="001A132D" w:rsidRPr="001A132D" w:rsidRDefault="001A132D" w:rsidP="001A132D">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MISSION</w:t>
      </w:r>
    </w:p>
    <w:p w:rsidR="001A132D" w:rsidRPr="001A132D" w:rsidRDefault="001A132D" w:rsidP="001A132D">
      <w:pPr>
        <w:tabs>
          <w:tab w:val="left" w:pos="6480"/>
        </w:tabs>
        <w:spacing w:line="252" w:lineRule="auto"/>
        <w:rPr>
          <w:rFonts w:ascii="Arial" w:hAnsi="Arial" w:cs="Arial"/>
          <w:i/>
          <w:color w:val="0072CF"/>
        </w:rPr>
      </w:pPr>
      <w:r w:rsidRPr="001A132D">
        <w:rPr>
          <w:rFonts w:ascii="Arial" w:hAnsi="Arial" w:cs="Arial"/>
          <w:i/>
          <w:color w:val="0072CF"/>
        </w:rPr>
        <w:t>Use this space to describe the service commitments you promise to provide to your clients. See examples on the sample page above.</w:t>
      </w:r>
    </w:p>
    <w:p w:rsidR="001A132D" w:rsidRDefault="001A132D" w:rsidP="001A132D">
      <w:pPr>
        <w:tabs>
          <w:tab w:val="left" w:pos="6480"/>
        </w:tabs>
        <w:spacing w:line="252" w:lineRule="auto"/>
        <w:rPr>
          <w:rFonts w:ascii="Arial" w:hAnsi="Arial" w:cs="Arial"/>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Default="001A132D" w:rsidP="001A132D">
      <w:pPr>
        <w:tabs>
          <w:tab w:val="left" w:pos="6480"/>
        </w:tabs>
        <w:spacing w:line="252" w:lineRule="auto"/>
        <w:rPr>
          <w:rFonts w:ascii="Arial" w:hAnsi="Arial" w:cs="Arial"/>
          <w:b/>
          <w:color w:val="0072CF"/>
        </w:rPr>
      </w:pPr>
    </w:p>
    <w:p w:rsidR="001A132D" w:rsidRPr="00D86E16" w:rsidRDefault="001A132D" w:rsidP="001A132D">
      <w:pPr>
        <w:tabs>
          <w:tab w:val="left" w:pos="6480"/>
        </w:tabs>
        <w:spacing w:line="252" w:lineRule="auto"/>
        <w:rPr>
          <w:rFonts w:ascii="Arial" w:hAnsi="Arial" w:cs="Arial"/>
        </w:rPr>
      </w:pPr>
    </w:p>
    <w:p w:rsidR="001A132D" w:rsidRPr="001A132D" w:rsidRDefault="001A132D" w:rsidP="001A132D">
      <w:pPr>
        <w:shd w:val="clear" w:color="auto" w:fill="D9D9D9" w:themeFill="background1" w:themeFillShade="D9"/>
        <w:tabs>
          <w:tab w:val="left" w:pos="6480"/>
        </w:tabs>
        <w:spacing w:line="252" w:lineRule="auto"/>
        <w:jc w:val="both"/>
        <w:rPr>
          <w:rFonts w:ascii="Arial" w:hAnsi="Arial" w:cs="Arial"/>
          <w:b/>
          <w:color w:val="0C395E"/>
        </w:rPr>
      </w:pPr>
      <w:r w:rsidRPr="002270B8">
        <w:rPr>
          <w:rFonts w:ascii="Arial" w:hAnsi="Arial" w:cs="Arial"/>
          <w:b/>
          <w:color w:val="0C395E"/>
        </w:rPr>
        <w:t>OUR ULTIMATE GOAL</w:t>
      </w:r>
    </w:p>
    <w:p w:rsidR="001A132D" w:rsidRPr="001A132D" w:rsidRDefault="001A132D" w:rsidP="001A132D">
      <w:pPr>
        <w:tabs>
          <w:tab w:val="left" w:pos="6480"/>
        </w:tabs>
        <w:spacing w:line="252" w:lineRule="auto"/>
        <w:rPr>
          <w:rFonts w:ascii="Arial" w:hAnsi="Arial" w:cs="Arial"/>
          <w:i/>
          <w:color w:val="0072CF"/>
        </w:rPr>
      </w:pPr>
      <w:r w:rsidRPr="001A132D">
        <w:rPr>
          <w:rFonts w:ascii="Arial" w:hAnsi="Arial" w:cs="Arial"/>
          <w:i/>
          <w:color w:val="0072CF"/>
        </w:rPr>
        <w:t>Use this space to outline your broad, long-term goals that are driven by your values and the business you seek to create. See examples on the sample page above.</w:t>
      </w:r>
    </w:p>
    <w:p w:rsidR="001A132D" w:rsidRDefault="001A132D" w:rsidP="001A132D">
      <w:pPr>
        <w:tabs>
          <w:tab w:val="left" w:pos="6480"/>
        </w:tabs>
        <w:spacing w:line="252" w:lineRule="auto"/>
        <w:rPr>
          <w:rFonts w:ascii="Arial" w:hAnsi="Arial" w:cs="Arial"/>
          <w:i/>
        </w:rPr>
      </w:pPr>
    </w:p>
    <w:p w:rsidR="001A132D" w:rsidRDefault="001A132D">
      <w:pPr>
        <w:rPr>
          <w:rFonts w:ascii="Arial" w:hAnsi="Arial" w:cs="Arial"/>
          <w:b/>
          <w:color w:val="0072CF"/>
        </w:rPr>
      </w:pPr>
    </w:p>
    <w:p w:rsidR="001A132D" w:rsidRDefault="001A132D">
      <w:pPr>
        <w:rPr>
          <w:rFonts w:ascii="Arial" w:hAnsi="Arial" w:cs="Arial"/>
          <w:b/>
          <w:color w:val="AC0025"/>
          <w:sz w:val="28"/>
          <w:szCs w:val="15"/>
        </w:rPr>
      </w:pPr>
      <w:r>
        <w:rPr>
          <w:rFonts w:ascii="Arial" w:hAnsi="Arial" w:cs="Arial"/>
          <w:b/>
          <w:color w:val="AC0025"/>
          <w:sz w:val="28"/>
          <w:szCs w:val="15"/>
        </w:rPr>
        <w:br w:type="page"/>
      </w:r>
    </w:p>
    <w:p w:rsidR="00536A1D" w:rsidRPr="00D86E16" w:rsidRDefault="00536A1D" w:rsidP="00143321">
      <w:pPr>
        <w:tabs>
          <w:tab w:val="left" w:pos="6480"/>
        </w:tabs>
        <w:spacing w:line="252" w:lineRule="auto"/>
        <w:jc w:val="both"/>
        <w:rPr>
          <w:rFonts w:ascii="Arial" w:hAnsi="Arial" w:cs="Arial"/>
          <w:b/>
          <w:color w:val="AC0025"/>
          <w:sz w:val="28"/>
          <w:szCs w:val="15"/>
        </w:rPr>
        <w:sectPr w:rsidR="00536A1D" w:rsidRPr="00D86E16" w:rsidSect="001006CF">
          <w:footerReference w:type="first" r:id="rId7"/>
          <w:pgSz w:w="12240" w:h="15840"/>
          <w:pgMar w:top="720" w:right="720" w:bottom="1260" w:left="720" w:header="720" w:footer="435" w:gutter="0"/>
          <w:cols w:space="720"/>
          <w:docGrid w:linePitch="360"/>
        </w:sectPr>
      </w:pPr>
    </w:p>
    <w:p w:rsidR="00143321" w:rsidRPr="00D86E16" w:rsidRDefault="00385871" w:rsidP="00143321">
      <w:pPr>
        <w:tabs>
          <w:tab w:val="left" w:pos="6480"/>
        </w:tabs>
        <w:spacing w:line="252" w:lineRule="auto"/>
        <w:jc w:val="both"/>
        <w:rPr>
          <w:rFonts w:ascii="Arial" w:hAnsi="Arial" w:cs="Arial"/>
          <w:b/>
          <w:color w:val="AC0025"/>
          <w:sz w:val="28"/>
          <w:szCs w:val="15"/>
        </w:rPr>
      </w:pPr>
      <w:r>
        <w:rPr>
          <w:rFonts w:ascii="Arial" w:hAnsi="Arial" w:cs="Arial"/>
          <w:b/>
          <w:noProof/>
          <w:color w:val="AC0025"/>
          <w:sz w:val="52"/>
          <w:szCs w:val="15"/>
        </w:rPr>
        <w:lastRenderedPageBreak/>
        <w:pict>
          <v:roundrect id="_x0000_s1027" style="position:absolute;left:0;text-align:left;margin-left:-8.3pt;margin-top:13.85pt;width:199.7pt;height:50.3pt;z-index:251662336;mso-position-horizontal-relative:margin" arcsize="10923f" strokecolor="#95b3d7" strokeweight="1pt">
            <v:fill color2="#b8cce4" focusposition="1" focussize="" focus="100%" type="gradient"/>
            <v:shadow on="t" type="perspective" color="#243f60" opacity=".5" offset="1pt" offset2="-3pt"/>
            <v:textbox style="mso-next-textbox:#_x0000_s1027">
              <w:txbxContent>
                <w:p w:rsidR="001A132D" w:rsidRPr="00E40C5A" w:rsidRDefault="001A132D" w:rsidP="00D86E16">
                  <w:pPr>
                    <w:jc w:val="center"/>
                    <w:rPr>
                      <w:rFonts w:ascii="Segoe Script" w:hAnsi="Segoe Script"/>
                      <w:b/>
                      <w:i/>
                      <w:shadow/>
                      <w:color w:val="17365D"/>
                      <w:w w:val="80"/>
                      <w:sz w:val="28"/>
                    </w:rPr>
                  </w:pPr>
                  <w:r w:rsidRPr="00E40C5A">
                    <w:rPr>
                      <w:rFonts w:ascii="Segoe Script" w:hAnsi="Segoe Script"/>
                      <w:b/>
                      <w:i/>
                      <w:shadow/>
                      <w:color w:val="17365D"/>
                      <w:w w:val="80"/>
                      <w:sz w:val="28"/>
                    </w:rPr>
                    <w:t>Sample Wealth Management</w:t>
                  </w:r>
                </w:p>
                <w:p w:rsidR="001A132D" w:rsidRPr="00E40C5A" w:rsidRDefault="001A132D" w:rsidP="00D86E16">
                  <w:pPr>
                    <w:jc w:val="center"/>
                    <w:rPr>
                      <w:rFonts w:ascii="Calibri" w:hAnsi="Calibri"/>
                      <w:i/>
                      <w:color w:val="17365D"/>
                      <w:w w:val="80"/>
                    </w:rPr>
                  </w:pPr>
                  <w:r w:rsidRPr="00E40C5A">
                    <w:rPr>
                      <w:rFonts w:ascii="Calibri" w:hAnsi="Calibri"/>
                      <w:i/>
                      <w:color w:val="17365D"/>
                      <w:w w:val="80"/>
                    </w:rPr>
                    <w:t>Clarity, comfort, confidence</w:t>
                  </w:r>
                </w:p>
                <w:p w:rsidR="001A132D" w:rsidRDefault="001A132D" w:rsidP="00D86E16">
                  <w:pPr>
                    <w:jc w:val="center"/>
                  </w:pPr>
                </w:p>
              </w:txbxContent>
            </v:textbox>
            <w10:wrap type="square" anchorx="margin"/>
          </v:roundrect>
        </w:pict>
      </w:r>
    </w:p>
    <w:p w:rsidR="00536A1D" w:rsidRPr="00D86E16" w:rsidRDefault="00536A1D" w:rsidP="00536A1D">
      <w:pPr>
        <w:tabs>
          <w:tab w:val="left" w:pos="6480"/>
        </w:tabs>
        <w:spacing w:line="252" w:lineRule="auto"/>
        <w:jc w:val="right"/>
        <w:rPr>
          <w:rFonts w:ascii="Arial" w:hAnsi="Arial" w:cs="Arial"/>
          <w:b/>
          <w:color w:val="0C395E"/>
          <w:sz w:val="52"/>
          <w:szCs w:val="15"/>
        </w:rPr>
      </w:pPr>
      <w:r w:rsidRPr="00D86E16">
        <w:rPr>
          <w:rFonts w:ascii="Arial" w:hAnsi="Arial" w:cs="Arial"/>
          <w:b/>
          <w:color w:val="0C395E"/>
          <w:sz w:val="52"/>
          <w:szCs w:val="15"/>
        </w:rPr>
        <w:t xml:space="preserve">Our Path to </w:t>
      </w:r>
      <w:r w:rsidR="00A5191F" w:rsidRPr="00D86E16">
        <w:rPr>
          <w:rFonts w:ascii="Arial" w:hAnsi="Arial" w:cs="Arial"/>
          <w:b/>
          <w:color w:val="0C395E"/>
          <w:sz w:val="52"/>
          <w:szCs w:val="15"/>
        </w:rPr>
        <w:t xml:space="preserve">Reach </w:t>
      </w:r>
      <w:r w:rsidRPr="00D86E16">
        <w:rPr>
          <w:rFonts w:ascii="Arial" w:hAnsi="Arial" w:cs="Arial"/>
          <w:b/>
          <w:color w:val="0C395E"/>
          <w:sz w:val="52"/>
          <w:szCs w:val="15"/>
        </w:rPr>
        <w:t>Our Vision</w:t>
      </w:r>
    </w:p>
    <w:p w:rsidR="00DE6298" w:rsidRPr="002270B8" w:rsidRDefault="00DE6298" w:rsidP="00536A1D">
      <w:pPr>
        <w:tabs>
          <w:tab w:val="left" w:pos="6480"/>
        </w:tabs>
        <w:spacing w:line="252" w:lineRule="auto"/>
        <w:jc w:val="right"/>
        <w:rPr>
          <w:rFonts w:ascii="Arial" w:hAnsi="Arial" w:cs="Arial"/>
          <w:b/>
          <w:color w:val="0C395E"/>
          <w:sz w:val="52"/>
          <w:szCs w:val="15"/>
        </w:rPr>
      </w:pPr>
    </w:p>
    <w:tbl>
      <w:tblPr>
        <w:tblStyle w:val="TableGrid"/>
        <w:tblW w:w="13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5"/>
        <w:gridCol w:w="4665"/>
        <w:gridCol w:w="4665"/>
      </w:tblGrid>
      <w:tr w:rsidR="00DE6298" w:rsidRPr="00D86E16" w:rsidTr="00D86E16">
        <w:trPr>
          <w:trHeight w:val="1088"/>
        </w:trPr>
        <w:tc>
          <w:tcPr>
            <w:tcW w:w="4665" w:type="dxa"/>
            <w:tcBorders>
              <w:top w:val="single" w:sz="12" w:space="0" w:color="auto"/>
              <w:bottom w:val="single" w:sz="12" w:space="0" w:color="auto"/>
            </w:tcBorders>
            <w:shd w:val="clear" w:color="auto" w:fill="0C395E"/>
            <w:vAlign w:val="center"/>
          </w:tcPr>
          <w:p w:rsidR="00DE6298" w:rsidRPr="00D86E16" w:rsidRDefault="00DE6298" w:rsidP="00DE6298">
            <w:pPr>
              <w:tabs>
                <w:tab w:val="left" w:pos="6480"/>
              </w:tabs>
              <w:spacing w:line="252" w:lineRule="auto"/>
              <w:jc w:val="center"/>
              <w:rPr>
                <w:rFonts w:ascii="Arial" w:hAnsi="Arial" w:cs="Arial"/>
                <w:b/>
                <w:sz w:val="36"/>
              </w:rPr>
            </w:pPr>
            <w:r w:rsidRPr="00D86E16">
              <w:rPr>
                <w:rFonts w:ascii="Arial" w:hAnsi="Arial" w:cs="Arial"/>
                <w:b/>
                <w:sz w:val="36"/>
              </w:rPr>
              <w:t>Horizon 1</w:t>
            </w:r>
          </w:p>
          <w:p w:rsidR="00DE6298" w:rsidRPr="00D86E16" w:rsidRDefault="00385871" w:rsidP="00A5191F">
            <w:pPr>
              <w:tabs>
                <w:tab w:val="left" w:pos="6480"/>
              </w:tabs>
              <w:spacing w:line="252" w:lineRule="auto"/>
              <w:jc w:val="center"/>
              <w:rPr>
                <w:rFonts w:ascii="Arial" w:hAnsi="Arial" w:cs="Arial"/>
                <w:b/>
                <w:sz w:val="36"/>
              </w:rPr>
            </w:pPr>
            <w:r>
              <w:rPr>
                <w:rFonts w:ascii="Arial" w:hAnsi="Arial" w:cs="Arial"/>
                <w:b/>
                <w:sz w:val="36"/>
              </w:rPr>
              <w:t>YE 2018</w:t>
            </w:r>
            <w:r w:rsidR="00A5191F" w:rsidRPr="00D86E16">
              <w:rPr>
                <w:rFonts w:ascii="Arial" w:hAnsi="Arial" w:cs="Arial"/>
                <w:b/>
                <w:sz w:val="36"/>
              </w:rPr>
              <w:t xml:space="preserve"> </w:t>
            </w:r>
            <w:r w:rsidR="00DE6298" w:rsidRPr="00D86E16">
              <w:rPr>
                <w:rFonts w:ascii="Arial" w:hAnsi="Arial" w:cs="Arial"/>
                <w:b/>
                <w:sz w:val="36"/>
              </w:rPr>
              <w:t>Goals</w:t>
            </w:r>
          </w:p>
        </w:tc>
        <w:tc>
          <w:tcPr>
            <w:tcW w:w="4665" w:type="dxa"/>
            <w:tcBorders>
              <w:top w:val="single" w:sz="12" w:space="0" w:color="auto"/>
              <w:bottom w:val="single" w:sz="12" w:space="0" w:color="auto"/>
            </w:tcBorders>
            <w:shd w:val="clear" w:color="auto" w:fill="0C395E"/>
            <w:vAlign w:val="center"/>
          </w:tcPr>
          <w:p w:rsidR="00DE6298" w:rsidRPr="00D86E16" w:rsidRDefault="00DE6298" w:rsidP="00DE6298">
            <w:pPr>
              <w:tabs>
                <w:tab w:val="left" w:pos="6480"/>
              </w:tabs>
              <w:spacing w:line="252" w:lineRule="auto"/>
              <w:jc w:val="center"/>
              <w:rPr>
                <w:rFonts w:ascii="Arial" w:hAnsi="Arial" w:cs="Arial"/>
                <w:b/>
                <w:sz w:val="36"/>
              </w:rPr>
            </w:pPr>
            <w:r w:rsidRPr="00D86E16">
              <w:rPr>
                <w:rFonts w:ascii="Arial" w:hAnsi="Arial" w:cs="Arial"/>
                <w:b/>
                <w:sz w:val="36"/>
              </w:rPr>
              <w:t>Horizon 2</w:t>
            </w:r>
          </w:p>
          <w:p w:rsidR="00DE6298" w:rsidRPr="00D86E16" w:rsidRDefault="00252BF6" w:rsidP="00A5191F">
            <w:pPr>
              <w:tabs>
                <w:tab w:val="left" w:pos="6480"/>
              </w:tabs>
              <w:spacing w:line="252" w:lineRule="auto"/>
              <w:jc w:val="center"/>
              <w:rPr>
                <w:rFonts w:ascii="Arial" w:hAnsi="Arial" w:cs="Arial"/>
                <w:b/>
                <w:sz w:val="36"/>
              </w:rPr>
            </w:pPr>
            <w:r w:rsidRPr="00D86E16">
              <w:rPr>
                <w:rFonts w:ascii="Arial" w:hAnsi="Arial" w:cs="Arial"/>
                <w:b/>
                <w:sz w:val="36"/>
              </w:rPr>
              <w:t>YE</w:t>
            </w:r>
            <w:r w:rsidR="00385871">
              <w:rPr>
                <w:rFonts w:ascii="Arial" w:hAnsi="Arial" w:cs="Arial"/>
                <w:b/>
                <w:sz w:val="36"/>
              </w:rPr>
              <w:t xml:space="preserve"> 2020</w:t>
            </w:r>
            <w:r w:rsidRPr="00D86E16">
              <w:rPr>
                <w:rFonts w:ascii="Arial" w:hAnsi="Arial" w:cs="Arial"/>
                <w:b/>
                <w:sz w:val="36"/>
              </w:rPr>
              <w:t xml:space="preserve"> Goals</w:t>
            </w:r>
          </w:p>
        </w:tc>
        <w:tc>
          <w:tcPr>
            <w:tcW w:w="4665" w:type="dxa"/>
            <w:tcBorders>
              <w:top w:val="single" w:sz="12" w:space="0" w:color="auto"/>
              <w:bottom w:val="single" w:sz="12" w:space="0" w:color="auto"/>
            </w:tcBorders>
            <w:shd w:val="clear" w:color="auto" w:fill="0C395E"/>
            <w:vAlign w:val="center"/>
          </w:tcPr>
          <w:p w:rsidR="00DE6298" w:rsidRPr="00D86E16" w:rsidRDefault="00DE6298" w:rsidP="00DE6298">
            <w:pPr>
              <w:tabs>
                <w:tab w:val="left" w:pos="6480"/>
              </w:tabs>
              <w:spacing w:line="252" w:lineRule="auto"/>
              <w:jc w:val="center"/>
              <w:rPr>
                <w:rFonts w:ascii="Arial" w:hAnsi="Arial" w:cs="Arial"/>
                <w:b/>
                <w:sz w:val="36"/>
              </w:rPr>
            </w:pPr>
            <w:r w:rsidRPr="00D86E16">
              <w:rPr>
                <w:rFonts w:ascii="Arial" w:hAnsi="Arial" w:cs="Arial"/>
                <w:b/>
                <w:sz w:val="36"/>
              </w:rPr>
              <w:t>Horizon 3</w:t>
            </w:r>
          </w:p>
          <w:p w:rsidR="00DE6298" w:rsidRPr="00D86E16" w:rsidRDefault="00252BF6" w:rsidP="00A5191F">
            <w:pPr>
              <w:tabs>
                <w:tab w:val="left" w:pos="6480"/>
              </w:tabs>
              <w:spacing w:line="252" w:lineRule="auto"/>
              <w:jc w:val="center"/>
              <w:rPr>
                <w:rFonts w:ascii="Arial" w:hAnsi="Arial" w:cs="Arial"/>
                <w:b/>
                <w:sz w:val="36"/>
              </w:rPr>
            </w:pPr>
            <w:r w:rsidRPr="00D86E16">
              <w:rPr>
                <w:rFonts w:ascii="Arial" w:hAnsi="Arial" w:cs="Arial"/>
                <w:b/>
                <w:sz w:val="36"/>
              </w:rPr>
              <w:t>YE</w:t>
            </w:r>
            <w:r w:rsidR="00A5191F" w:rsidRPr="00D86E16">
              <w:rPr>
                <w:rFonts w:ascii="Arial" w:hAnsi="Arial" w:cs="Arial"/>
                <w:b/>
                <w:sz w:val="36"/>
              </w:rPr>
              <w:t xml:space="preserve"> </w:t>
            </w:r>
            <w:r w:rsidR="00DE6298" w:rsidRPr="00D86E16">
              <w:rPr>
                <w:rFonts w:ascii="Arial" w:hAnsi="Arial" w:cs="Arial"/>
                <w:b/>
                <w:sz w:val="36"/>
              </w:rPr>
              <w:t>202</w:t>
            </w:r>
            <w:r w:rsidR="00385871">
              <w:rPr>
                <w:rFonts w:ascii="Arial" w:hAnsi="Arial" w:cs="Arial"/>
                <w:b/>
                <w:sz w:val="36"/>
              </w:rPr>
              <w:t>5</w:t>
            </w:r>
            <w:r w:rsidRPr="00D86E16">
              <w:rPr>
                <w:rFonts w:ascii="Arial" w:hAnsi="Arial" w:cs="Arial"/>
                <w:b/>
                <w:sz w:val="36"/>
              </w:rPr>
              <w:t xml:space="preserve"> Goals</w:t>
            </w:r>
          </w:p>
        </w:tc>
      </w:tr>
      <w:tr w:rsidR="00DE6298" w:rsidRPr="00D86E16" w:rsidTr="00D86E16">
        <w:trPr>
          <w:trHeight w:val="413"/>
        </w:trPr>
        <w:tc>
          <w:tcPr>
            <w:tcW w:w="13995" w:type="dxa"/>
            <w:gridSpan w:val="3"/>
            <w:tcBorders>
              <w:top w:val="single" w:sz="12" w:space="0" w:color="auto"/>
            </w:tcBorders>
            <w:shd w:val="clear" w:color="auto" w:fill="D9D9D9" w:themeFill="background1" w:themeFillShade="D9"/>
            <w:vAlign w:val="center"/>
          </w:tcPr>
          <w:p w:rsidR="00DE6298" w:rsidRPr="00D86E16" w:rsidRDefault="00DE6298" w:rsidP="00DE6298">
            <w:pPr>
              <w:tabs>
                <w:tab w:val="left" w:pos="6480"/>
              </w:tabs>
              <w:spacing w:line="252" w:lineRule="auto"/>
              <w:rPr>
                <w:rFonts w:ascii="Arial" w:hAnsi="Arial" w:cs="Arial"/>
                <w:b/>
              </w:rPr>
            </w:pPr>
            <w:r w:rsidRPr="00D86E16">
              <w:rPr>
                <w:rFonts w:ascii="Arial" w:hAnsi="Arial" w:cs="Arial"/>
                <w:b/>
              </w:rPr>
              <w:t>Financial &amp; Client Goals</w:t>
            </w:r>
          </w:p>
        </w:tc>
      </w:tr>
      <w:tr w:rsidR="00DE6298" w:rsidRPr="00D86E16" w:rsidTr="00D86E16">
        <w:trPr>
          <w:trHeight w:val="2273"/>
        </w:trPr>
        <w:tc>
          <w:tcPr>
            <w:tcW w:w="4665" w:type="dxa"/>
            <w:shd w:val="clear" w:color="auto" w:fill="auto"/>
          </w:tcPr>
          <w:p w:rsidR="00A62D33" w:rsidRPr="00CC56E6" w:rsidRDefault="00CC56E6" w:rsidP="00DE6298">
            <w:pPr>
              <w:pStyle w:val="ListParagraph"/>
              <w:numPr>
                <w:ilvl w:val="0"/>
                <w:numId w:val="2"/>
              </w:numPr>
              <w:tabs>
                <w:tab w:val="left" w:pos="6480"/>
              </w:tabs>
              <w:spacing w:line="252" w:lineRule="auto"/>
              <w:rPr>
                <w:rFonts w:ascii="Arial" w:hAnsi="Arial" w:cs="Arial"/>
              </w:rPr>
            </w:pPr>
            <w:r>
              <w:rPr>
                <w:rFonts w:ascii="Arial" w:hAnsi="Arial" w:cs="Arial"/>
              </w:rPr>
              <w:t>Firm Financial Goals</w:t>
            </w:r>
          </w:p>
          <w:p w:rsidR="005C42D3" w:rsidRPr="00CC56E6" w:rsidRDefault="005C42D3"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w:t>
            </w:r>
            <w:r w:rsidR="00CC56E6" w:rsidRPr="00CC56E6">
              <w:rPr>
                <w:rFonts w:ascii="Arial" w:hAnsi="Arial" w:cs="Arial"/>
              </w:rPr>
              <w:t>45M</w:t>
            </w:r>
            <w:r w:rsidRPr="00CC56E6">
              <w:rPr>
                <w:rFonts w:ascii="Arial" w:hAnsi="Arial" w:cs="Arial"/>
              </w:rPr>
              <w:t xml:space="preserve"> AUM</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60% r</w:t>
            </w:r>
            <w:r w:rsidR="005C42D3" w:rsidRPr="00CC56E6">
              <w:rPr>
                <w:rFonts w:ascii="Arial" w:hAnsi="Arial" w:cs="Arial"/>
              </w:rPr>
              <w:t>ecurring revenue</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40%</w:t>
            </w:r>
            <w:r w:rsidR="005C42D3" w:rsidRPr="00CC56E6">
              <w:rPr>
                <w:rFonts w:ascii="Arial" w:hAnsi="Arial" w:cs="Arial"/>
              </w:rPr>
              <w:t xml:space="preserve"> Non-recurring revenue</w:t>
            </w:r>
          </w:p>
          <w:p w:rsidR="005C42D3" w:rsidRPr="00CC56E6" w:rsidRDefault="001A132D"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50</w:t>
            </w:r>
            <w:r w:rsidR="005C42D3" w:rsidRPr="00CC56E6">
              <w:rPr>
                <w:rFonts w:ascii="Arial" w:hAnsi="Arial" w:cs="Arial"/>
              </w:rPr>
              <w:t xml:space="preserve"> Clients</w:t>
            </w:r>
          </w:p>
          <w:p w:rsidR="00A62D33" w:rsidRPr="00CC56E6" w:rsidRDefault="00CC56E6" w:rsidP="00DE6298">
            <w:pPr>
              <w:pStyle w:val="ListParagraph"/>
              <w:numPr>
                <w:ilvl w:val="0"/>
                <w:numId w:val="2"/>
              </w:numPr>
              <w:tabs>
                <w:tab w:val="left" w:pos="6480"/>
              </w:tabs>
              <w:spacing w:line="252" w:lineRule="auto"/>
              <w:rPr>
                <w:rFonts w:ascii="Arial" w:hAnsi="Arial" w:cs="Arial"/>
              </w:rPr>
            </w:pPr>
            <w:r>
              <w:rPr>
                <w:rFonts w:ascii="Arial" w:hAnsi="Arial" w:cs="Arial"/>
              </w:rPr>
              <w:t>Lawyer niche business</w:t>
            </w:r>
          </w:p>
          <w:p w:rsidR="00A62D33" w:rsidRPr="00CC56E6" w:rsidRDefault="00CC56E6" w:rsidP="00A62D33">
            <w:pPr>
              <w:pStyle w:val="ListParagraph"/>
              <w:numPr>
                <w:ilvl w:val="1"/>
                <w:numId w:val="3"/>
              </w:numPr>
              <w:tabs>
                <w:tab w:val="left" w:pos="6480"/>
              </w:tabs>
              <w:spacing w:line="252" w:lineRule="auto"/>
              <w:ind w:left="1170"/>
              <w:rPr>
                <w:rFonts w:ascii="Arial" w:hAnsi="Arial" w:cs="Arial"/>
              </w:rPr>
            </w:pPr>
            <w:r>
              <w:rPr>
                <w:rFonts w:ascii="Arial" w:hAnsi="Arial" w:cs="Arial"/>
              </w:rPr>
              <w:t>$18M</w:t>
            </w:r>
            <w:r w:rsidR="00A62D33" w:rsidRPr="00CC56E6">
              <w:rPr>
                <w:rFonts w:ascii="Arial" w:hAnsi="Arial" w:cs="Arial"/>
              </w:rPr>
              <w:t xml:space="preserve"> </w:t>
            </w:r>
            <w:r>
              <w:rPr>
                <w:rFonts w:ascii="Arial" w:hAnsi="Arial" w:cs="Arial"/>
              </w:rPr>
              <w:t xml:space="preserve">of total </w:t>
            </w:r>
            <w:r w:rsidR="00A62D33" w:rsidRPr="00CC56E6">
              <w:rPr>
                <w:rFonts w:ascii="Arial" w:hAnsi="Arial" w:cs="Arial"/>
              </w:rPr>
              <w:t>AUM</w:t>
            </w:r>
          </w:p>
          <w:p w:rsidR="00A62D33" w:rsidRPr="00CC56E6" w:rsidRDefault="00CC56E6" w:rsidP="00A62D33">
            <w:pPr>
              <w:pStyle w:val="ListParagraph"/>
              <w:numPr>
                <w:ilvl w:val="1"/>
                <w:numId w:val="3"/>
              </w:numPr>
              <w:tabs>
                <w:tab w:val="left" w:pos="6480"/>
              </w:tabs>
              <w:spacing w:line="252" w:lineRule="auto"/>
              <w:ind w:left="1170"/>
              <w:rPr>
                <w:rFonts w:ascii="Arial" w:hAnsi="Arial" w:cs="Arial"/>
              </w:rPr>
            </w:pPr>
            <w:r>
              <w:rPr>
                <w:rFonts w:ascii="Arial" w:hAnsi="Arial" w:cs="Arial"/>
              </w:rPr>
              <w:t>2 targeted seminars yearly</w:t>
            </w:r>
          </w:p>
          <w:p w:rsidR="00A62D33" w:rsidRPr="00CC56E6" w:rsidRDefault="00CC56E6" w:rsidP="00A62D33">
            <w:pPr>
              <w:pStyle w:val="ListParagraph"/>
              <w:numPr>
                <w:ilvl w:val="1"/>
                <w:numId w:val="3"/>
              </w:numPr>
              <w:tabs>
                <w:tab w:val="left" w:pos="6480"/>
              </w:tabs>
              <w:spacing w:line="252" w:lineRule="auto"/>
              <w:ind w:left="1170"/>
              <w:rPr>
                <w:rFonts w:ascii="Arial" w:hAnsi="Arial" w:cs="Arial"/>
              </w:rPr>
            </w:pPr>
            <w:r>
              <w:rPr>
                <w:rFonts w:ascii="Arial" w:hAnsi="Arial" w:cs="Arial"/>
              </w:rPr>
              <w:t>20</w:t>
            </w:r>
            <w:r w:rsidR="002270B8" w:rsidRPr="00CC56E6">
              <w:rPr>
                <w:rFonts w:ascii="Arial" w:hAnsi="Arial" w:cs="Arial"/>
              </w:rPr>
              <w:t xml:space="preserve"> </w:t>
            </w:r>
            <w:r w:rsidR="00A62D33" w:rsidRPr="00CC56E6">
              <w:rPr>
                <w:rFonts w:ascii="Arial" w:hAnsi="Arial" w:cs="Arial"/>
              </w:rPr>
              <w:t>Clients</w:t>
            </w:r>
          </w:p>
          <w:p w:rsidR="008578E2" w:rsidRPr="00CC56E6" w:rsidRDefault="008578E2" w:rsidP="00DE6298">
            <w:pPr>
              <w:pStyle w:val="ListParagraph"/>
              <w:numPr>
                <w:ilvl w:val="0"/>
                <w:numId w:val="2"/>
              </w:numPr>
              <w:tabs>
                <w:tab w:val="left" w:pos="6480"/>
              </w:tabs>
              <w:spacing w:line="252" w:lineRule="auto"/>
              <w:rPr>
                <w:rFonts w:ascii="Arial" w:hAnsi="Arial" w:cs="Arial"/>
              </w:rPr>
            </w:pPr>
            <w:r w:rsidRPr="00CC56E6">
              <w:rPr>
                <w:rFonts w:ascii="Arial" w:hAnsi="Arial" w:cs="Arial"/>
              </w:rPr>
              <w:t>$</w:t>
            </w:r>
            <w:r w:rsidR="001A132D" w:rsidRPr="00CC56E6">
              <w:rPr>
                <w:rFonts w:ascii="Arial" w:hAnsi="Arial" w:cs="Arial"/>
              </w:rPr>
              <w:t>250,000</w:t>
            </w:r>
            <w:r w:rsidRPr="00CC56E6">
              <w:rPr>
                <w:rFonts w:ascii="Arial" w:hAnsi="Arial" w:cs="Arial"/>
              </w:rPr>
              <w:t xml:space="preserve"> Valuation</w:t>
            </w:r>
          </w:p>
          <w:p w:rsidR="00A62D33" w:rsidRPr="00CC56E6" w:rsidRDefault="00CC56E6" w:rsidP="00DE6298">
            <w:pPr>
              <w:pStyle w:val="ListParagraph"/>
              <w:numPr>
                <w:ilvl w:val="0"/>
                <w:numId w:val="2"/>
              </w:numPr>
              <w:tabs>
                <w:tab w:val="left" w:pos="6480"/>
              </w:tabs>
              <w:spacing w:line="252" w:lineRule="auto"/>
              <w:rPr>
                <w:rFonts w:ascii="Arial" w:hAnsi="Arial" w:cs="Arial"/>
              </w:rPr>
            </w:pPr>
            <w:r w:rsidRPr="00CC56E6">
              <w:rPr>
                <w:rFonts w:ascii="Arial" w:hAnsi="Arial" w:cs="Arial"/>
              </w:rPr>
              <w:t>7</w:t>
            </w:r>
            <w:r w:rsidR="00A62D33" w:rsidRPr="00CC56E6">
              <w:rPr>
                <w:rFonts w:ascii="Arial" w:hAnsi="Arial" w:cs="Arial"/>
              </w:rPr>
              <w:t>% Profit margin</w:t>
            </w:r>
          </w:p>
        </w:tc>
        <w:tc>
          <w:tcPr>
            <w:tcW w:w="4665" w:type="dxa"/>
            <w:shd w:val="clear" w:color="auto" w:fill="auto"/>
          </w:tcPr>
          <w:p w:rsidR="00CC56E6" w:rsidRPr="00CC56E6" w:rsidRDefault="00CC56E6" w:rsidP="00CC56E6">
            <w:pPr>
              <w:pStyle w:val="ListParagraph"/>
              <w:numPr>
                <w:ilvl w:val="0"/>
                <w:numId w:val="2"/>
              </w:numPr>
              <w:tabs>
                <w:tab w:val="left" w:pos="6480"/>
              </w:tabs>
              <w:spacing w:line="252" w:lineRule="auto"/>
              <w:rPr>
                <w:rFonts w:ascii="Arial" w:hAnsi="Arial" w:cs="Arial"/>
              </w:rPr>
            </w:pPr>
            <w:r>
              <w:rPr>
                <w:rFonts w:ascii="Arial" w:hAnsi="Arial" w:cs="Arial"/>
              </w:rPr>
              <w:t>Firm Financial Goals</w:t>
            </w:r>
          </w:p>
          <w:p w:rsidR="005C42D3" w:rsidRPr="00CC56E6" w:rsidRDefault="005C42D3"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w:t>
            </w:r>
            <w:r w:rsidR="00CC56E6" w:rsidRPr="00CC56E6">
              <w:rPr>
                <w:rFonts w:ascii="Arial" w:hAnsi="Arial" w:cs="Arial"/>
              </w:rPr>
              <w:t>65M</w:t>
            </w:r>
            <w:r w:rsidRPr="00CC56E6">
              <w:rPr>
                <w:rFonts w:ascii="Arial" w:hAnsi="Arial" w:cs="Arial"/>
              </w:rPr>
              <w:t xml:space="preserve"> AUM</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75% r</w:t>
            </w:r>
            <w:r w:rsidR="005C42D3" w:rsidRPr="00CC56E6">
              <w:rPr>
                <w:rFonts w:ascii="Arial" w:hAnsi="Arial" w:cs="Arial"/>
              </w:rPr>
              <w:t>ecurring revenue</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25%</w:t>
            </w:r>
            <w:r w:rsidR="005C42D3" w:rsidRPr="00CC56E6">
              <w:rPr>
                <w:rFonts w:ascii="Arial" w:hAnsi="Arial" w:cs="Arial"/>
              </w:rPr>
              <w:t xml:space="preserve"> Non-recurring revenue</w:t>
            </w:r>
          </w:p>
          <w:p w:rsidR="005C42D3" w:rsidRPr="00CC56E6" w:rsidRDefault="001A132D"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65</w:t>
            </w:r>
            <w:r w:rsidR="005C42D3" w:rsidRPr="00CC56E6">
              <w:rPr>
                <w:rFonts w:ascii="Arial" w:hAnsi="Arial" w:cs="Arial"/>
              </w:rPr>
              <w:t xml:space="preserve"> Clients</w:t>
            </w:r>
          </w:p>
          <w:p w:rsidR="00CC56E6" w:rsidRPr="00CC56E6" w:rsidRDefault="00CC56E6" w:rsidP="00CC56E6">
            <w:pPr>
              <w:pStyle w:val="ListParagraph"/>
              <w:numPr>
                <w:ilvl w:val="0"/>
                <w:numId w:val="2"/>
              </w:numPr>
              <w:tabs>
                <w:tab w:val="left" w:pos="6480"/>
              </w:tabs>
              <w:spacing w:line="252" w:lineRule="auto"/>
              <w:rPr>
                <w:rFonts w:ascii="Arial" w:hAnsi="Arial" w:cs="Arial"/>
              </w:rPr>
            </w:pPr>
            <w:r>
              <w:rPr>
                <w:rFonts w:ascii="Arial" w:hAnsi="Arial" w:cs="Arial"/>
              </w:rPr>
              <w:t>Lawyer niche business</w:t>
            </w:r>
          </w:p>
          <w:p w:rsidR="005C42D3" w:rsidRPr="00CC56E6" w:rsidRDefault="005C42D3"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w:t>
            </w:r>
            <w:r w:rsidR="00CC56E6">
              <w:rPr>
                <w:rFonts w:ascii="Arial" w:hAnsi="Arial" w:cs="Arial"/>
              </w:rPr>
              <w:t>35M</w:t>
            </w:r>
            <w:r w:rsidRPr="00CC56E6">
              <w:rPr>
                <w:rFonts w:ascii="Arial" w:hAnsi="Arial" w:cs="Arial"/>
              </w:rPr>
              <w:t xml:space="preserve"> </w:t>
            </w:r>
            <w:r w:rsidR="00CC56E6">
              <w:rPr>
                <w:rFonts w:ascii="Arial" w:hAnsi="Arial" w:cs="Arial"/>
              </w:rPr>
              <w:t xml:space="preserve">of total </w:t>
            </w:r>
            <w:r w:rsidRPr="00CC56E6">
              <w:rPr>
                <w:rFonts w:ascii="Arial" w:hAnsi="Arial" w:cs="Arial"/>
              </w:rPr>
              <w:t>AUM</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Pr>
                <w:rFonts w:ascii="Arial" w:hAnsi="Arial" w:cs="Arial"/>
              </w:rPr>
              <w:t>2 targeted seminars yearly</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Pr>
                <w:rFonts w:ascii="Arial" w:hAnsi="Arial" w:cs="Arial"/>
              </w:rPr>
              <w:t>35</w:t>
            </w:r>
            <w:r w:rsidR="005C42D3" w:rsidRPr="00CC56E6">
              <w:rPr>
                <w:rFonts w:ascii="Arial" w:hAnsi="Arial" w:cs="Arial"/>
              </w:rPr>
              <w:t xml:space="preserve"> Clients</w:t>
            </w:r>
          </w:p>
          <w:p w:rsidR="00DE6298" w:rsidRPr="00CC56E6" w:rsidRDefault="00A62D33" w:rsidP="00A62D33">
            <w:pPr>
              <w:pStyle w:val="ListParagraph"/>
              <w:numPr>
                <w:ilvl w:val="0"/>
                <w:numId w:val="2"/>
              </w:numPr>
              <w:tabs>
                <w:tab w:val="left" w:pos="6480"/>
              </w:tabs>
              <w:spacing w:line="252" w:lineRule="auto"/>
              <w:rPr>
                <w:rFonts w:ascii="Arial" w:hAnsi="Arial" w:cs="Arial"/>
              </w:rPr>
            </w:pPr>
            <w:r w:rsidRPr="00CC56E6">
              <w:rPr>
                <w:rFonts w:ascii="Arial" w:hAnsi="Arial" w:cs="Arial"/>
              </w:rPr>
              <w:t>$</w:t>
            </w:r>
            <w:r w:rsidR="00CC56E6" w:rsidRPr="00CC56E6">
              <w:rPr>
                <w:rFonts w:ascii="Arial" w:hAnsi="Arial" w:cs="Arial"/>
              </w:rPr>
              <w:t>400,000</w:t>
            </w:r>
            <w:r w:rsidRPr="00CC56E6">
              <w:rPr>
                <w:rFonts w:ascii="Arial" w:hAnsi="Arial" w:cs="Arial"/>
              </w:rPr>
              <w:t xml:space="preserve"> Valuation</w:t>
            </w:r>
          </w:p>
          <w:p w:rsidR="00A62D33" w:rsidRPr="00CC56E6" w:rsidRDefault="00CC56E6" w:rsidP="00A62D33">
            <w:pPr>
              <w:pStyle w:val="ListParagraph"/>
              <w:numPr>
                <w:ilvl w:val="0"/>
                <w:numId w:val="2"/>
              </w:numPr>
              <w:tabs>
                <w:tab w:val="left" w:pos="6480"/>
              </w:tabs>
              <w:spacing w:line="252" w:lineRule="auto"/>
              <w:rPr>
                <w:rFonts w:ascii="Arial" w:hAnsi="Arial" w:cs="Arial"/>
              </w:rPr>
            </w:pPr>
            <w:r w:rsidRPr="00CC56E6">
              <w:rPr>
                <w:rFonts w:ascii="Arial" w:hAnsi="Arial" w:cs="Arial"/>
              </w:rPr>
              <w:t>10</w:t>
            </w:r>
            <w:r w:rsidR="00A62D33" w:rsidRPr="00CC56E6">
              <w:rPr>
                <w:rFonts w:ascii="Arial" w:hAnsi="Arial" w:cs="Arial"/>
              </w:rPr>
              <w:t>% Profit margin</w:t>
            </w:r>
          </w:p>
        </w:tc>
        <w:tc>
          <w:tcPr>
            <w:tcW w:w="4665" w:type="dxa"/>
            <w:shd w:val="clear" w:color="auto" w:fill="auto"/>
          </w:tcPr>
          <w:p w:rsidR="00CC56E6" w:rsidRPr="00CC56E6" w:rsidRDefault="00CC56E6" w:rsidP="00CC56E6">
            <w:pPr>
              <w:pStyle w:val="ListParagraph"/>
              <w:numPr>
                <w:ilvl w:val="0"/>
                <w:numId w:val="2"/>
              </w:numPr>
              <w:tabs>
                <w:tab w:val="left" w:pos="6480"/>
              </w:tabs>
              <w:spacing w:line="252" w:lineRule="auto"/>
              <w:rPr>
                <w:rFonts w:ascii="Arial" w:hAnsi="Arial" w:cs="Arial"/>
              </w:rPr>
            </w:pPr>
            <w:r>
              <w:rPr>
                <w:rFonts w:ascii="Arial" w:hAnsi="Arial" w:cs="Arial"/>
              </w:rPr>
              <w:t>Firm Financial Goals</w:t>
            </w:r>
          </w:p>
          <w:p w:rsidR="005C42D3" w:rsidRPr="00CC56E6" w:rsidRDefault="005C42D3"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w:t>
            </w:r>
            <w:r w:rsidR="00CC56E6" w:rsidRPr="00CC56E6">
              <w:rPr>
                <w:rFonts w:ascii="Arial" w:hAnsi="Arial" w:cs="Arial"/>
              </w:rPr>
              <w:t>100M</w:t>
            </w:r>
            <w:r w:rsidRPr="00CC56E6">
              <w:rPr>
                <w:rFonts w:ascii="Arial" w:hAnsi="Arial" w:cs="Arial"/>
              </w:rPr>
              <w:t xml:space="preserve"> AUM</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90% r</w:t>
            </w:r>
            <w:r w:rsidR="005C42D3" w:rsidRPr="00CC56E6">
              <w:rPr>
                <w:rFonts w:ascii="Arial" w:hAnsi="Arial" w:cs="Arial"/>
              </w:rPr>
              <w:t>ecurring revenue</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10%</w:t>
            </w:r>
            <w:r w:rsidR="005C42D3" w:rsidRPr="00CC56E6">
              <w:rPr>
                <w:rFonts w:ascii="Arial" w:hAnsi="Arial" w:cs="Arial"/>
              </w:rPr>
              <w:t xml:space="preserve"> Non-recurring revenue</w:t>
            </w:r>
          </w:p>
          <w:p w:rsidR="005C42D3" w:rsidRPr="00CC56E6" w:rsidRDefault="001A132D"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75 ideal</w:t>
            </w:r>
            <w:r w:rsidR="005C42D3" w:rsidRPr="00CC56E6">
              <w:rPr>
                <w:rFonts w:ascii="Arial" w:hAnsi="Arial" w:cs="Arial"/>
              </w:rPr>
              <w:t xml:space="preserve"> Clients</w:t>
            </w:r>
          </w:p>
          <w:p w:rsidR="00CC56E6" w:rsidRPr="00CC56E6" w:rsidRDefault="00CC56E6" w:rsidP="00CC56E6">
            <w:pPr>
              <w:pStyle w:val="ListParagraph"/>
              <w:numPr>
                <w:ilvl w:val="0"/>
                <w:numId w:val="2"/>
              </w:numPr>
              <w:tabs>
                <w:tab w:val="left" w:pos="6480"/>
              </w:tabs>
              <w:spacing w:line="252" w:lineRule="auto"/>
              <w:rPr>
                <w:rFonts w:ascii="Arial" w:hAnsi="Arial" w:cs="Arial"/>
              </w:rPr>
            </w:pPr>
            <w:r>
              <w:rPr>
                <w:rFonts w:ascii="Arial" w:hAnsi="Arial" w:cs="Arial"/>
              </w:rPr>
              <w:t>Lawyer niche business</w:t>
            </w:r>
          </w:p>
          <w:p w:rsidR="005C42D3" w:rsidRDefault="005C42D3" w:rsidP="005C42D3">
            <w:pPr>
              <w:pStyle w:val="ListParagraph"/>
              <w:numPr>
                <w:ilvl w:val="1"/>
                <w:numId w:val="3"/>
              </w:numPr>
              <w:tabs>
                <w:tab w:val="left" w:pos="6480"/>
              </w:tabs>
              <w:spacing w:line="252" w:lineRule="auto"/>
              <w:ind w:left="1170"/>
              <w:rPr>
                <w:rFonts w:ascii="Arial" w:hAnsi="Arial" w:cs="Arial"/>
              </w:rPr>
            </w:pPr>
            <w:r w:rsidRPr="00CC56E6">
              <w:rPr>
                <w:rFonts w:ascii="Arial" w:hAnsi="Arial" w:cs="Arial"/>
              </w:rPr>
              <w:t>$</w:t>
            </w:r>
            <w:r w:rsidR="00CC56E6">
              <w:rPr>
                <w:rFonts w:ascii="Arial" w:hAnsi="Arial" w:cs="Arial"/>
              </w:rPr>
              <w:t>60M</w:t>
            </w:r>
            <w:r w:rsidRPr="00CC56E6">
              <w:rPr>
                <w:rFonts w:ascii="Arial" w:hAnsi="Arial" w:cs="Arial"/>
              </w:rPr>
              <w:t xml:space="preserve"> </w:t>
            </w:r>
            <w:r w:rsidR="00CC56E6">
              <w:rPr>
                <w:rFonts w:ascii="Arial" w:hAnsi="Arial" w:cs="Arial"/>
              </w:rPr>
              <w:t xml:space="preserve">of total </w:t>
            </w:r>
            <w:r w:rsidRPr="00CC56E6">
              <w:rPr>
                <w:rFonts w:ascii="Arial" w:hAnsi="Arial" w:cs="Arial"/>
              </w:rPr>
              <w:t>AUM</w:t>
            </w:r>
          </w:p>
          <w:p w:rsidR="00CC56E6" w:rsidRPr="00CC56E6" w:rsidRDefault="00CC56E6" w:rsidP="005C42D3">
            <w:pPr>
              <w:pStyle w:val="ListParagraph"/>
              <w:numPr>
                <w:ilvl w:val="1"/>
                <w:numId w:val="3"/>
              </w:numPr>
              <w:tabs>
                <w:tab w:val="left" w:pos="6480"/>
              </w:tabs>
              <w:spacing w:line="252" w:lineRule="auto"/>
              <w:ind w:left="1170"/>
              <w:rPr>
                <w:rFonts w:ascii="Arial" w:hAnsi="Arial" w:cs="Arial"/>
              </w:rPr>
            </w:pPr>
            <w:r>
              <w:rPr>
                <w:rFonts w:ascii="Arial" w:hAnsi="Arial" w:cs="Arial"/>
              </w:rPr>
              <w:t>Strategic partnership established with 5 local firms</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Pr>
                <w:rFonts w:ascii="Arial" w:hAnsi="Arial" w:cs="Arial"/>
              </w:rPr>
              <w:t>Quarterly seminars</w:t>
            </w:r>
          </w:p>
          <w:p w:rsidR="005C42D3" w:rsidRPr="00CC56E6" w:rsidRDefault="00CC56E6" w:rsidP="005C42D3">
            <w:pPr>
              <w:pStyle w:val="ListParagraph"/>
              <w:numPr>
                <w:ilvl w:val="1"/>
                <w:numId w:val="3"/>
              </w:numPr>
              <w:tabs>
                <w:tab w:val="left" w:pos="6480"/>
              </w:tabs>
              <w:spacing w:line="252" w:lineRule="auto"/>
              <w:ind w:left="1170"/>
              <w:rPr>
                <w:rFonts w:ascii="Arial" w:hAnsi="Arial" w:cs="Arial"/>
              </w:rPr>
            </w:pPr>
            <w:r>
              <w:rPr>
                <w:rFonts w:ascii="Arial" w:hAnsi="Arial" w:cs="Arial"/>
              </w:rPr>
              <w:t>50</w:t>
            </w:r>
            <w:r w:rsidR="005C42D3" w:rsidRPr="00CC56E6">
              <w:rPr>
                <w:rFonts w:ascii="Arial" w:hAnsi="Arial" w:cs="Arial"/>
              </w:rPr>
              <w:t xml:space="preserve"> Clients</w:t>
            </w:r>
          </w:p>
          <w:p w:rsidR="002270B8" w:rsidRPr="00CC56E6" w:rsidRDefault="002270B8" w:rsidP="002270B8">
            <w:pPr>
              <w:pStyle w:val="ListParagraph"/>
              <w:numPr>
                <w:ilvl w:val="0"/>
                <w:numId w:val="2"/>
              </w:numPr>
              <w:tabs>
                <w:tab w:val="left" w:pos="6480"/>
              </w:tabs>
              <w:spacing w:line="252" w:lineRule="auto"/>
              <w:rPr>
                <w:rFonts w:ascii="Arial" w:hAnsi="Arial" w:cs="Arial"/>
              </w:rPr>
            </w:pPr>
            <w:r w:rsidRPr="00CC56E6">
              <w:rPr>
                <w:rFonts w:ascii="Arial" w:hAnsi="Arial" w:cs="Arial"/>
              </w:rPr>
              <w:t>$</w:t>
            </w:r>
            <w:r w:rsidR="00CC56E6" w:rsidRPr="00CC56E6">
              <w:rPr>
                <w:rFonts w:ascii="Arial" w:hAnsi="Arial" w:cs="Arial"/>
              </w:rPr>
              <w:t>800,000</w:t>
            </w:r>
            <w:r w:rsidRPr="00CC56E6">
              <w:rPr>
                <w:rFonts w:ascii="Arial" w:hAnsi="Arial" w:cs="Arial"/>
              </w:rPr>
              <w:t xml:space="preserve"> Valuation</w:t>
            </w:r>
          </w:p>
          <w:p w:rsidR="00A62D33" w:rsidRPr="00CC56E6" w:rsidRDefault="00CC56E6" w:rsidP="00A62D33">
            <w:pPr>
              <w:pStyle w:val="ListParagraph"/>
              <w:numPr>
                <w:ilvl w:val="0"/>
                <w:numId w:val="2"/>
              </w:numPr>
              <w:tabs>
                <w:tab w:val="left" w:pos="6480"/>
              </w:tabs>
              <w:spacing w:line="252" w:lineRule="auto"/>
              <w:rPr>
                <w:rFonts w:ascii="Arial" w:hAnsi="Arial" w:cs="Arial"/>
              </w:rPr>
            </w:pPr>
            <w:r w:rsidRPr="00CC56E6">
              <w:rPr>
                <w:rFonts w:ascii="Arial" w:hAnsi="Arial" w:cs="Arial"/>
              </w:rPr>
              <w:t>15</w:t>
            </w:r>
            <w:r w:rsidR="00A62D33" w:rsidRPr="00CC56E6">
              <w:rPr>
                <w:rFonts w:ascii="Arial" w:hAnsi="Arial" w:cs="Arial"/>
              </w:rPr>
              <w:t>% Profit margin</w:t>
            </w:r>
          </w:p>
        </w:tc>
      </w:tr>
      <w:tr w:rsidR="00DE6298" w:rsidRPr="00D86E16" w:rsidTr="00D86E16">
        <w:trPr>
          <w:trHeight w:val="377"/>
        </w:trPr>
        <w:tc>
          <w:tcPr>
            <w:tcW w:w="13995" w:type="dxa"/>
            <w:gridSpan w:val="3"/>
            <w:tcBorders>
              <w:bottom w:val="single" w:sz="4" w:space="0" w:color="A6A6A6" w:themeColor="background1" w:themeShade="A6"/>
            </w:tcBorders>
            <w:shd w:val="clear" w:color="auto" w:fill="D9D9D9" w:themeFill="background1" w:themeFillShade="D9"/>
            <w:vAlign w:val="center"/>
          </w:tcPr>
          <w:p w:rsidR="00DE6298" w:rsidRPr="00D86E16" w:rsidRDefault="00DE6298" w:rsidP="00DE6298">
            <w:pPr>
              <w:tabs>
                <w:tab w:val="left" w:pos="6480"/>
              </w:tabs>
              <w:spacing w:line="252" w:lineRule="auto"/>
              <w:rPr>
                <w:rFonts w:ascii="Arial" w:hAnsi="Arial" w:cs="Arial"/>
                <w:b/>
              </w:rPr>
            </w:pPr>
            <w:r w:rsidRPr="00D86E16">
              <w:rPr>
                <w:rFonts w:ascii="Arial" w:hAnsi="Arial" w:cs="Arial"/>
                <w:b/>
              </w:rPr>
              <w:t>Strategic Planning Goals</w:t>
            </w:r>
          </w:p>
        </w:tc>
      </w:tr>
      <w:tr w:rsidR="00DE6298" w:rsidRPr="00D86E16" w:rsidTr="00D86E16">
        <w:trPr>
          <w:trHeight w:val="2273"/>
        </w:trPr>
        <w:tc>
          <w:tcPr>
            <w:tcW w:w="4665" w:type="dxa"/>
            <w:tcBorders>
              <w:bottom w:val="single" w:sz="12" w:space="0" w:color="auto"/>
            </w:tcBorders>
            <w:shd w:val="clear" w:color="auto" w:fill="auto"/>
          </w:tcPr>
          <w:p w:rsidR="005C42D3" w:rsidRPr="005C42D3" w:rsidRDefault="005C42D3" w:rsidP="005C42D3">
            <w:pPr>
              <w:tabs>
                <w:tab w:val="left" w:pos="6480"/>
              </w:tabs>
              <w:spacing w:line="252" w:lineRule="auto"/>
              <w:rPr>
                <w:rFonts w:ascii="Arial" w:hAnsi="Arial" w:cs="Arial"/>
                <w:b/>
                <w:color w:val="0072CF"/>
              </w:rPr>
            </w:pPr>
            <w:r w:rsidRPr="005C42D3">
              <w:rPr>
                <w:rFonts w:ascii="Arial" w:hAnsi="Arial" w:cs="Arial"/>
                <w:b/>
                <w:color w:val="0072CF"/>
              </w:rPr>
              <w:t>Examples:</w:t>
            </w:r>
          </w:p>
          <w:p w:rsidR="00DE6298" w:rsidRPr="00D86E16" w:rsidRDefault="005C42D3" w:rsidP="00DE6298">
            <w:pPr>
              <w:pStyle w:val="ListParagraph"/>
              <w:numPr>
                <w:ilvl w:val="0"/>
                <w:numId w:val="2"/>
              </w:numPr>
              <w:tabs>
                <w:tab w:val="left" w:pos="6480"/>
              </w:tabs>
              <w:spacing w:line="252" w:lineRule="auto"/>
              <w:rPr>
                <w:rFonts w:ascii="Arial" w:hAnsi="Arial" w:cs="Arial"/>
              </w:rPr>
            </w:pPr>
            <w:r>
              <w:rPr>
                <w:rFonts w:ascii="Arial" w:hAnsi="Arial" w:cs="Arial"/>
              </w:rPr>
              <w:t>Define</w:t>
            </w:r>
            <w:r w:rsidR="00AC0B8C" w:rsidRPr="00D86E16">
              <w:rPr>
                <w:rFonts w:ascii="Arial" w:hAnsi="Arial" w:cs="Arial"/>
              </w:rPr>
              <w:t xml:space="preserve"> and delegate non-revenue producing activities</w:t>
            </w:r>
          </w:p>
          <w:p w:rsidR="00AC0B8C" w:rsidRPr="00D86E16" w:rsidRDefault="005C42D3" w:rsidP="00A5191F">
            <w:pPr>
              <w:pStyle w:val="ListParagraph"/>
              <w:numPr>
                <w:ilvl w:val="0"/>
                <w:numId w:val="2"/>
              </w:numPr>
              <w:tabs>
                <w:tab w:val="left" w:pos="6480"/>
              </w:tabs>
              <w:spacing w:line="252" w:lineRule="auto"/>
              <w:rPr>
                <w:rFonts w:ascii="Arial" w:hAnsi="Arial" w:cs="Arial"/>
              </w:rPr>
            </w:pPr>
            <w:r>
              <w:rPr>
                <w:rFonts w:ascii="Arial" w:hAnsi="Arial" w:cs="Arial"/>
              </w:rPr>
              <w:t xml:space="preserve">Define roles and </w:t>
            </w:r>
            <w:r w:rsidR="00A5191F" w:rsidRPr="00D86E16">
              <w:rPr>
                <w:rFonts w:ascii="Arial" w:hAnsi="Arial" w:cs="Arial"/>
              </w:rPr>
              <w:t>responsibilities and growth path for team</w:t>
            </w:r>
          </w:p>
          <w:p w:rsidR="008578E2" w:rsidRPr="00D86E16" w:rsidRDefault="00F95C57" w:rsidP="00BB183F">
            <w:pPr>
              <w:pStyle w:val="ListParagraph"/>
              <w:numPr>
                <w:ilvl w:val="0"/>
                <w:numId w:val="2"/>
              </w:numPr>
              <w:tabs>
                <w:tab w:val="left" w:pos="6480"/>
              </w:tabs>
              <w:spacing w:line="252" w:lineRule="auto"/>
              <w:rPr>
                <w:rFonts w:ascii="Arial" w:hAnsi="Arial" w:cs="Arial"/>
              </w:rPr>
            </w:pPr>
            <w:r w:rsidRPr="00D86E16">
              <w:rPr>
                <w:rFonts w:ascii="Arial" w:hAnsi="Arial" w:cs="Arial"/>
              </w:rPr>
              <w:t>Define client segments, services and fees to support long-term goals</w:t>
            </w:r>
          </w:p>
        </w:tc>
        <w:tc>
          <w:tcPr>
            <w:tcW w:w="4665" w:type="dxa"/>
            <w:tcBorders>
              <w:bottom w:val="single" w:sz="12" w:space="0" w:color="auto"/>
            </w:tcBorders>
            <w:shd w:val="clear" w:color="auto" w:fill="auto"/>
          </w:tcPr>
          <w:p w:rsidR="005C42D3" w:rsidRPr="005C42D3" w:rsidRDefault="005C42D3" w:rsidP="005C42D3">
            <w:pPr>
              <w:tabs>
                <w:tab w:val="left" w:pos="6480"/>
              </w:tabs>
              <w:spacing w:line="252" w:lineRule="auto"/>
              <w:rPr>
                <w:rFonts w:ascii="Arial" w:hAnsi="Arial" w:cs="Arial"/>
                <w:b/>
                <w:color w:val="0072CF"/>
              </w:rPr>
            </w:pPr>
            <w:r w:rsidRPr="005C42D3">
              <w:rPr>
                <w:rFonts w:ascii="Arial" w:hAnsi="Arial" w:cs="Arial"/>
                <w:b/>
                <w:color w:val="0072CF"/>
              </w:rPr>
              <w:t>Examples:</w:t>
            </w:r>
          </w:p>
          <w:p w:rsidR="00252BF6" w:rsidRPr="00D86E16" w:rsidRDefault="00252BF6" w:rsidP="00A5191F">
            <w:pPr>
              <w:pStyle w:val="ListParagraph"/>
              <w:numPr>
                <w:ilvl w:val="0"/>
                <w:numId w:val="2"/>
              </w:numPr>
              <w:tabs>
                <w:tab w:val="left" w:pos="6480"/>
              </w:tabs>
              <w:spacing w:line="252" w:lineRule="auto"/>
              <w:rPr>
                <w:rFonts w:ascii="Arial" w:hAnsi="Arial" w:cs="Arial"/>
              </w:rPr>
            </w:pPr>
            <w:r w:rsidRPr="00D86E16">
              <w:rPr>
                <w:rFonts w:ascii="Arial" w:hAnsi="Arial" w:cs="Arial"/>
              </w:rPr>
              <w:t>Have a defined ongoing strategic planning process</w:t>
            </w:r>
          </w:p>
          <w:p w:rsidR="00DE6298" w:rsidRPr="00D86E16" w:rsidRDefault="00A5191F" w:rsidP="00A5191F">
            <w:pPr>
              <w:pStyle w:val="ListParagraph"/>
              <w:numPr>
                <w:ilvl w:val="0"/>
                <w:numId w:val="2"/>
              </w:numPr>
              <w:tabs>
                <w:tab w:val="left" w:pos="6480"/>
              </w:tabs>
              <w:spacing w:line="252" w:lineRule="auto"/>
              <w:rPr>
                <w:rFonts w:ascii="Arial" w:hAnsi="Arial" w:cs="Arial"/>
              </w:rPr>
            </w:pPr>
            <w:r w:rsidRPr="00D86E16">
              <w:rPr>
                <w:rFonts w:ascii="Arial" w:hAnsi="Arial" w:cs="Arial"/>
              </w:rPr>
              <w:t xml:space="preserve">Execution and growth of client base in the </w:t>
            </w:r>
            <w:r w:rsidR="005C42D3">
              <w:rPr>
                <w:rFonts w:ascii="Arial" w:hAnsi="Arial" w:cs="Arial"/>
              </w:rPr>
              <w:t>tech niche</w:t>
            </w:r>
          </w:p>
          <w:p w:rsidR="00F95C57" w:rsidRPr="00D86E16" w:rsidRDefault="00804261" w:rsidP="00804261">
            <w:pPr>
              <w:pStyle w:val="ListParagraph"/>
              <w:numPr>
                <w:ilvl w:val="0"/>
                <w:numId w:val="2"/>
              </w:numPr>
              <w:tabs>
                <w:tab w:val="left" w:pos="6480"/>
              </w:tabs>
              <w:spacing w:line="252" w:lineRule="auto"/>
              <w:rPr>
                <w:rFonts w:ascii="Arial" w:hAnsi="Arial" w:cs="Arial"/>
              </w:rPr>
            </w:pPr>
            <w:r w:rsidRPr="00D86E16">
              <w:rPr>
                <w:rFonts w:ascii="Arial" w:hAnsi="Arial" w:cs="Arial"/>
              </w:rPr>
              <w:t>Expand advisor and staffing model to create capacity for the firm</w:t>
            </w:r>
          </w:p>
          <w:p w:rsidR="00CD331A" w:rsidRPr="00D86E16" w:rsidRDefault="005C42D3" w:rsidP="00804261">
            <w:pPr>
              <w:pStyle w:val="ListParagraph"/>
              <w:numPr>
                <w:ilvl w:val="0"/>
                <w:numId w:val="2"/>
              </w:numPr>
              <w:tabs>
                <w:tab w:val="left" w:pos="6480"/>
              </w:tabs>
              <w:spacing w:line="252" w:lineRule="auto"/>
              <w:rPr>
                <w:rFonts w:ascii="Arial" w:hAnsi="Arial" w:cs="Arial"/>
              </w:rPr>
            </w:pPr>
            <w:r>
              <w:rPr>
                <w:rFonts w:ascii="Arial" w:hAnsi="Arial" w:cs="Arial"/>
              </w:rPr>
              <w:t>Focus more on role as senior advisor and CEO</w:t>
            </w:r>
          </w:p>
        </w:tc>
        <w:tc>
          <w:tcPr>
            <w:tcW w:w="4665" w:type="dxa"/>
            <w:tcBorders>
              <w:bottom w:val="single" w:sz="12" w:space="0" w:color="auto"/>
            </w:tcBorders>
            <w:shd w:val="clear" w:color="auto" w:fill="auto"/>
          </w:tcPr>
          <w:p w:rsidR="005C42D3" w:rsidRPr="005C42D3" w:rsidRDefault="005C42D3" w:rsidP="005C42D3">
            <w:pPr>
              <w:tabs>
                <w:tab w:val="left" w:pos="6480"/>
              </w:tabs>
              <w:spacing w:line="252" w:lineRule="auto"/>
              <w:rPr>
                <w:rFonts w:ascii="Arial" w:hAnsi="Arial" w:cs="Arial"/>
                <w:b/>
                <w:color w:val="0072CF"/>
              </w:rPr>
            </w:pPr>
            <w:r w:rsidRPr="005C42D3">
              <w:rPr>
                <w:rFonts w:ascii="Arial" w:hAnsi="Arial" w:cs="Arial"/>
                <w:b/>
                <w:color w:val="0072CF"/>
              </w:rPr>
              <w:t>Examples:</w:t>
            </w:r>
          </w:p>
          <w:p w:rsidR="00CD331A" w:rsidRPr="00D86E16" w:rsidRDefault="005C42D3" w:rsidP="00CD331A">
            <w:pPr>
              <w:pStyle w:val="ListParagraph"/>
              <w:numPr>
                <w:ilvl w:val="0"/>
                <w:numId w:val="2"/>
              </w:numPr>
              <w:tabs>
                <w:tab w:val="left" w:pos="6480"/>
              </w:tabs>
              <w:spacing w:line="252" w:lineRule="auto"/>
              <w:rPr>
                <w:rFonts w:ascii="Arial" w:hAnsi="Arial" w:cs="Arial"/>
                <w:i/>
              </w:rPr>
            </w:pPr>
            <w:r>
              <w:rPr>
                <w:rFonts w:ascii="Arial" w:hAnsi="Arial" w:cs="Arial"/>
              </w:rPr>
              <w:t>Initiate</w:t>
            </w:r>
            <w:r w:rsidR="00CD331A" w:rsidRPr="00D86E16">
              <w:rPr>
                <w:rFonts w:ascii="Arial" w:hAnsi="Arial" w:cs="Arial"/>
              </w:rPr>
              <w:t xml:space="preserve"> business exit with formal succession plan in place</w:t>
            </w:r>
          </w:p>
          <w:p w:rsidR="00CD331A" w:rsidRPr="00D86E16" w:rsidRDefault="005C42D3" w:rsidP="00CD331A">
            <w:pPr>
              <w:pStyle w:val="ListParagraph"/>
              <w:numPr>
                <w:ilvl w:val="0"/>
                <w:numId w:val="2"/>
              </w:numPr>
              <w:tabs>
                <w:tab w:val="left" w:pos="6480"/>
              </w:tabs>
              <w:spacing w:line="252" w:lineRule="auto"/>
              <w:rPr>
                <w:rFonts w:ascii="Arial" w:hAnsi="Arial" w:cs="Arial"/>
              </w:rPr>
            </w:pPr>
            <w:r>
              <w:rPr>
                <w:rFonts w:ascii="Arial" w:hAnsi="Arial" w:cs="Arial"/>
              </w:rPr>
              <w:t>Obtain fully</w:t>
            </w:r>
            <w:r w:rsidR="00A62D33" w:rsidRPr="00D86E16">
              <w:rPr>
                <w:rFonts w:ascii="Arial" w:hAnsi="Arial" w:cs="Arial"/>
              </w:rPr>
              <w:t xml:space="preserve"> founder-independent model</w:t>
            </w:r>
            <w:r>
              <w:rPr>
                <w:rFonts w:ascii="Arial" w:hAnsi="Arial" w:cs="Arial"/>
              </w:rPr>
              <w:t xml:space="preserve"> so founder can </w:t>
            </w:r>
            <w:r w:rsidR="00A62D33" w:rsidRPr="00D86E16">
              <w:rPr>
                <w:rFonts w:ascii="Arial" w:hAnsi="Arial" w:cs="Arial"/>
              </w:rPr>
              <w:t>participate in the business up to 50% of the time</w:t>
            </w:r>
          </w:p>
          <w:p w:rsidR="00CD331A" w:rsidRPr="00D86E16" w:rsidRDefault="00CD331A" w:rsidP="00CD331A">
            <w:pPr>
              <w:tabs>
                <w:tab w:val="left" w:pos="6480"/>
              </w:tabs>
              <w:spacing w:line="252" w:lineRule="auto"/>
              <w:rPr>
                <w:rFonts w:ascii="Arial" w:hAnsi="Arial" w:cs="Arial"/>
              </w:rPr>
            </w:pPr>
          </w:p>
        </w:tc>
      </w:tr>
    </w:tbl>
    <w:p w:rsidR="001A132D" w:rsidRDefault="001A132D" w:rsidP="00F95C57">
      <w:pPr>
        <w:tabs>
          <w:tab w:val="left" w:pos="6480"/>
        </w:tabs>
        <w:spacing w:line="252" w:lineRule="auto"/>
        <w:rPr>
          <w:rFonts w:ascii="Arial" w:hAnsi="Arial" w:cs="Arial"/>
          <w:sz w:val="28"/>
        </w:rPr>
      </w:pPr>
    </w:p>
    <w:p w:rsidR="001A132D" w:rsidRDefault="001A132D">
      <w:pPr>
        <w:rPr>
          <w:rFonts w:ascii="Arial" w:hAnsi="Arial" w:cs="Arial"/>
          <w:sz w:val="28"/>
        </w:rPr>
      </w:pPr>
      <w:r>
        <w:rPr>
          <w:rFonts w:ascii="Arial" w:hAnsi="Arial" w:cs="Arial"/>
          <w:sz w:val="28"/>
        </w:rPr>
        <w:br w:type="page"/>
      </w:r>
    </w:p>
    <w:p w:rsidR="001A132D" w:rsidRPr="00D86E16" w:rsidRDefault="001A132D" w:rsidP="001A132D">
      <w:pPr>
        <w:tabs>
          <w:tab w:val="left" w:pos="6480"/>
        </w:tabs>
        <w:spacing w:line="252" w:lineRule="auto"/>
        <w:jc w:val="both"/>
        <w:rPr>
          <w:rFonts w:ascii="Arial" w:hAnsi="Arial" w:cs="Arial"/>
          <w:b/>
          <w:color w:val="AC0025"/>
          <w:sz w:val="28"/>
          <w:szCs w:val="15"/>
        </w:rPr>
      </w:pPr>
    </w:p>
    <w:p w:rsidR="001A132D" w:rsidRPr="00D86E16" w:rsidRDefault="001A132D" w:rsidP="001A132D">
      <w:pPr>
        <w:tabs>
          <w:tab w:val="left" w:pos="6480"/>
        </w:tabs>
        <w:spacing w:line="252" w:lineRule="auto"/>
        <w:jc w:val="right"/>
        <w:rPr>
          <w:rFonts w:ascii="Arial" w:hAnsi="Arial" w:cs="Arial"/>
          <w:b/>
          <w:color w:val="0C395E"/>
          <w:sz w:val="52"/>
          <w:szCs w:val="15"/>
        </w:rPr>
      </w:pPr>
      <w:r w:rsidRPr="00D86E16">
        <w:rPr>
          <w:rFonts w:ascii="Arial" w:hAnsi="Arial" w:cs="Arial"/>
          <w:b/>
          <w:color w:val="0C395E"/>
          <w:sz w:val="52"/>
          <w:szCs w:val="15"/>
        </w:rPr>
        <w:t>Our Path to Reach Our Vision</w:t>
      </w:r>
    </w:p>
    <w:p w:rsidR="001A132D" w:rsidRPr="001A132D" w:rsidRDefault="001A132D" w:rsidP="001A132D">
      <w:pPr>
        <w:tabs>
          <w:tab w:val="left" w:pos="6480"/>
        </w:tabs>
        <w:spacing w:line="252" w:lineRule="auto"/>
        <w:rPr>
          <w:rFonts w:ascii="Arial" w:hAnsi="Arial" w:cs="Arial"/>
          <w:i/>
          <w:color w:val="0072CF"/>
        </w:rPr>
      </w:pPr>
      <w:r w:rsidRPr="001A132D">
        <w:rPr>
          <w:rFonts w:ascii="Arial" w:hAnsi="Arial" w:cs="Arial"/>
          <w:i/>
          <w:color w:val="0072CF"/>
        </w:rPr>
        <w:t>Use this worksheet to fill in Horizon Goals for your firm. See the samples on the sample page above.</w:t>
      </w:r>
    </w:p>
    <w:p w:rsidR="001A132D" w:rsidRPr="001A132D" w:rsidRDefault="001A132D" w:rsidP="001A132D">
      <w:pPr>
        <w:tabs>
          <w:tab w:val="left" w:pos="6480"/>
        </w:tabs>
        <w:spacing w:line="252" w:lineRule="auto"/>
        <w:rPr>
          <w:rFonts w:ascii="Arial" w:hAnsi="Arial" w:cs="Arial"/>
          <w:b/>
          <w:color w:val="0C395E"/>
          <w:sz w:val="22"/>
          <w:szCs w:val="22"/>
        </w:rPr>
      </w:pPr>
    </w:p>
    <w:tbl>
      <w:tblPr>
        <w:tblStyle w:val="TableGrid"/>
        <w:tblW w:w="13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5"/>
        <w:gridCol w:w="4665"/>
        <w:gridCol w:w="4665"/>
      </w:tblGrid>
      <w:tr w:rsidR="001A132D" w:rsidRPr="00D86E16" w:rsidTr="001A132D">
        <w:trPr>
          <w:trHeight w:val="1088"/>
        </w:trPr>
        <w:tc>
          <w:tcPr>
            <w:tcW w:w="4665" w:type="dxa"/>
            <w:tcBorders>
              <w:top w:val="single" w:sz="12" w:space="0" w:color="auto"/>
              <w:bottom w:val="single" w:sz="12" w:space="0" w:color="auto"/>
            </w:tcBorders>
            <w:shd w:val="clear" w:color="auto" w:fill="0C395E"/>
            <w:vAlign w:val="center"/>
          </w:tcPr>
          <w:p w:rsidR="001A132D" w:rsidRPr="00D86E16" w:rsidRDefault="001A132D" w:rsidP="001A132D">
            <w:pPr>
              <w:tabs>
                <w:tab w:val="left" w:pos="6480"/>
              </w:tabs>
              <w:spacing w:line="252" w:lineRule="auto"/>
              <w:jc w:val="center"/>
              <w:rPr>
                <w:rFonts w:ascii="Arial" w:hAnsi="Arial" w:cs="Arial"/>
                <w:b/>
                <w:sz w:val="36"/>
              </w:rPr>
            </w:pPr>
            <w:r w:rsidRPr="00D86E16">
              <w:rPr>
                <w:rFonts w:ascii="Arial" w:hAnsi="Arial" w:cs="Arial"/>
                <w:b/>
                <w:sz w:val="36"/>
              </w:rPr>
              <w:t>Horizon 1</w:t>
            </w:r>
          </w:p>
          <w:p w:rsidR="001A132D" w:rsidRPr="00D86E16" w:rsidRDefault="00385871" w:rsidP="001A132D">
            <w:pPr>
              <w:tabs>
                <w:tab w:val="left" w:pos="6480"/>
              </w:tabs>
              <w:spacing w:line="252" w:lineRule="auto"/>
              <w:jc w:val="center"/>
              <w:rPr>
                <w:rFonts w:ascii="Arial" w:hAnsi="Arial" w:cs="Arial"/>
                <w:b/>
                <w:sz w:val="36"/>
              </w:rPr>
            </w:pPr>
            <w:r>
              <w:rPr>
                <w:rFonts w:ascii="Arial" w:hAnsi="Arial" w:cs="Arial"/>
                <w:b/>
                <w:sz w:val="36"/>
              </w:rPr>
              <w:t>YE 2018</w:t>
            </w:r>
            <w:r w:rsidR="001A132D" w:rsidRPr="00D86E16">
              <w:rPr>
                <w:rFonts w:ascii="Arial" w:hAnsi="Arial" w:cs="Arial"/>
                <w:b/>
                <w:sz w:val="36"/>
              </w:rPr>
              <w:t xml:space="preserve"> Goals</w:t>
            </w:r>
          </w:p>
        </w:tc>
        <w:tc>
          <w:tcPr>
            <w:tcW w:w="4665" w:type="dxa"/>
            <w:tcBorders>
              <w:top w:val="single" w:sz="12" w:space="0" w:color="auto"/>
              <w:bottom w:val="single" w:sz="12" w:space="0" w:color="auto"/>
            </w:tcBorders>
            <w:shd w:val="clear" w:color="auto" w:fill="0C395E"/>
            <w:vAlign w:val="center"/>
          </w:tcPr>
          <w:p w:rsidR="001A132D" w:rsidRPr="00D86E16" w:rsidRDefault="001A132D" w:rsidP="001A132D">
            <w:pPr>
              <w:tabs>
                <w:tab w:val="left" w:pos="6480"/>
              </w:tabs>
              <w:spacing w:line="252" w:lineRule="auto"/>
              <w:jc w:val="center"/>
              <w:rPr>
                <w:rFonts w:ascii="Arial" w:hAnsi="Arial" w:cs="Arial"/>
                <w:b/>
                <w:sz w:val="36"/>
              </w:rPr>
            </w:pPr>
            <w:r w:rsidRPr="00D86E16">
              <w:rPr>
                <w:rFonts w:ascii="Arial" w:hAnsi="Arial" w:cs="Arial"/>
                <w:b/>
                <w:sz w:val="36"/>
              </w:rPr>
              <w:t>Horizon 2</w:t>
            </w:r>
          </w:p>
          <w:p w:rsidR="001A132D" w:rsidRPr="00D86E16" w:rsidRDefault="00385871" w:rsidP="001A132D">
            <w:pPr>
              <w:tabs>
                <w:tab w:val="left" w:pos="6480"/>
              </w:tabs>
              <w:spacing w:line="252" w:lineRule="auto"/>
              <w:jc w:val="center"/>
              <w:rPr>
                <w:rFonts w:ascii="Arial" w:hAnsi="Arial" w:cs="Arial"/>
                <w:b/>
                <w:sz w:val="36"/>
              </w:rPr>
            </w:pPr>
            <w:r>
              <w:rPr>
                <w:rFonts w:ascii="Arial" w:hAnsi="Arial" w:cs="Arial"/>
                <w:b/>
                <w:sz w:val="36"/>
              </w:rPr>
              <w:t>YE 2020</w:t>
            </w:r>
            <w:r w:rsidR="001A132D" w:rsidRPr="00D86E16">
              <w:rPr>
                <w:rFonts w:ascii="Arial" w:hAnsi="Arial" w:cs="Arial"/>
                <w:b/>
                <w:sz w:val="36"/>
              </w:rPr>
              <w:t xml:space="preserve"> Goals</w:t>
            </w:r>
          </w:p>
        </w:tc>
        <w:tc>
          <w:tcPr>
            <w:tcW w:w="4665" w:type="dxa"/>
            <w:tcBorders>
              <w:top w:val="single" w:sz="12" w:space="0" w:color="auto"/>
              <w:bottom w:val="single" w:sz="12" w:space="0" w:color="auto"/>
            </w:tcBorders>
            <w:shd w:val="clear" w:color="auto" w:fill="0C395E"/>
            <w:vAlign w:val="center"/>
          </w:tcPr>
          <w:p w:rsidR="001A132D" w:rsidRPr="00D86E16" w:rsidRDefault="001A132D" w:rsidP="001A132D">
            <w:pPr>
              <w:tabs>
                <w:tab w:val="left" w:pos="6480"/>
              </w:tabs>
              <w:spacing w:line="252" w:lineRule="auto"/>
              <w:jc w:val="center"/>
              <w:rPr>
                <w:rFonts w:ascii="Arial" w:hAnsi="Arial" w:cs="Arial"/>
                <w:b/>
                <w:sz w:val="36"/>
              </w:rPr>
            </w:pPr>
            <w:r w:rsidRPr="00D86E16">
              <w:rPr>
                <w:rFonts w:ascii="Arial" w:hAnsi="Arial" w:cs="Arial"/>
                <w:b/>
                <w:sz w:val="36"/>
              </w:rPr>
              <w:t>Horizon 3</w:t>
            </w:r>
          </w:p>
          <w:p w:rsidR="001A132D" w:rsidRPr="00D86E16" w:rsidRDefault="00385871" w:rsidP="001A132D">
            <w:pPr>
              <w:tabs>
                <w:tab w:val="left" w:pos="6480"/>
              </w:tabs>
              <w:spacing w:line="252" w:lineRule="auto"/>
              <w:jc w:val="center"/>
              <w:rPr>
                <w:rFonts w:ascii="Arial" w:hAnsi="Arial" w:cs="Arial"/>
                <w:b/>
                <w:sz w:val="36"/>
              </w:rPr>
            </w:pPr>
            <w:r>
              <w:rPr>
                <w:rFonts w:ascii="Arial" w:hAnsi="Arial" w:cs="Arial"/>
                <w:b/>
                <w:sz w:val="36"/>
              </w:rPr>
              <w:t xml:space="preserve">YE </w:t>
            </w:r>
            <w:bookmarkStart w:id="0" w:name="_GoBack"/>
            <w:r>
              <w:rPr>
                <w:rFonts w:ascii="Arial" w:hAnsi="Arial" w:cs="Arial"/>
                <w:b/>
                <w:sz w:val="36"/>
              </w:rPr>
              <w:t>20</w:t>
            </w:r>
            <w:bookmarkEnd w:id="0"/>
            <w:r>
              <w:rPr>
                <w:rFonts w:ascii="Arial" w:hAnsi="Arial" w:cs="Arial"/>
                <w:b/>
                <w:sz w:val="36"/>
              </w:rPr>
              <w:t>25</w:t>
            </w:r>
            <w:r w:rsidR="001A132D" w:rsidRPr="00D86E16">
              <w:rPr>
                <w:rFonts w:ascii="Arial" w:hAnsi="Arial" w:cs="Arial"/>
                <w:b/>
                <w:sz w:val="36"/>
              </w:rPr>
              <w:t xml:space="preserve"> Goals</w:t>
            </w:r>
          </w:p>
        </w:tc>
      </w:tr>
      <w:tr w:rsidR="001A132D" w:rsidRPr="00D86E16" w:rsidTr="001A132D">
        <w:trPr>
          <w:trHeight w:val="413"/>
        </w:trPr>
        <w:tc>
          <w:tcPr>
            <w:tcW w:w="13995" w:type="dxa"/>
            <w:gridSpan w:val="3"/>
            <w:tcBorders>
              <w:top w:val="single" w:sz="12" w:space="0" w:color="auto"/>
            </w:tcBorders>
            <w:shd w:val="clear" w:color="auto" w:fill="D9D9D9" w:themeFill="background1" w:themeFillShade="D9"/>
            <w:vAlign w:val="center"/>
          </w:tcPr>
          <w:p w:rsidR="001A132D" w:rsidRPr="00D86E16" w:rsidRDefault="001A132D" w:rsidP="001A132D">
            <w:pPr>
              <w:tabs>
                <w:tab w:val="left" w:pos="6480"/>
              </w:tabs>
              <w:spacing w:line="252" w:lineRule="auto"/>
              <w:rPr>
                <w:rFonts w:ascii="Arial" w:hAnsi="Arial" w:cs="Arial"/>
                <w:b/>
              </w:rPr>
            </w:pPr>
            <w:r w:rsidRPr="00D86E16">
              <w:rPr>
                <w:rFonts w:ascii="Arial" w:hAnsi="Arial" w:cs="Arial"/>
                <w:b/>
              </w:rPr>
              <w:t>Financial &amp; Client Goals</w:t>
            </w:r>
          </w:p>
        </w:tc>
      </w:tr>
      <w:tr w:rsidR="001A132D" w:rsidRPr="00D86E16" w:rsidTr="001A132D">
        <w:trPr>
          <w:trHeight w:val="2273"/>
        </w:trPr>
        <w:tc>
          <w:tcPr>
            <w:tcW w:w="4665" w:type="dxa"/>
            <w:shd w:val="clear" w:color="auto" w:fill="auto"/>
          </w:tcPr>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Firm Financial Goals</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Line of business:</w:t>
            </w:r>
            <w:r>
              <w:rPr>
                <w:rFonts w:ascii="Arial" w:hAnsi="Arial" w:cs="Arial"/>
              </w:rPr>
              <w:br/>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Valuation</w:t>
            </w:r>
            <w:r>
              <w:rPr>
                <w:rFonts w:ascii="Arial" w:hAnsi="Arial" w:cs="Arial"/>
              </w:rPr>
              <w:t>: $</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Profit margin</w:t>
            </w:r>
            <w:r>
              <w:rPr>
                <w:rFonts w:ascii="Arial" w:hAnsi="Arial" w:cs="Arial"/>
              </w:rPr>
              <w:t>:</w:t>
            </w:r>
          </w:p>
        </w:tc>
        <w:tc>
          <w:tcPr>
            <w:tcW w:w="4665" w:type="dxa"/>
            <w:shd w:val="clear" w:color="auto" w:fill="auto"/>
          </w:tcPr>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Firm Financial Goals</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Line of business:</w:t>
            </w:r>
            <w:r>
              <w:rPr>
                <w:rFonts w:ascii="Arial" w:hAnsi="Arial" w:cs="Arial"/>
              </w:rPr>
              <w:br/>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Valuation</w:t>
            </w:r>
            <w:r>
              <w:rPr>
                <w:rFonts w:ascii="Arial" w:hAnsi="Arial" w:cs="Arial"/>
              </w:rPr>
              <w:t>: $</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Profit margin</w:t>
            </w:r>
            <w:r>
              <w:rPr>
                <w:rFonts w:ascii="Arial" w:hAnsi="Arial" w:cs="Arial"/>
              </w:rPr>
              <w:t>:</w:t>
            </w:r>
          </w:p>
        </w:tc>
        <w:tc>
          <w:tcPr>
            <w:tcW w:w="4665" w:type="dxa"/>
            <w:shd w:val="clear" w:color="auto" w:fill="auto"/>
          </w:tcPr>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Firm Financial Goals</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t>Line of business:</w:t>
            </w:r>
            <w:r>
              <w:rPr>
                <w:rFonts w:ascii="Arial" w:hAnsi="Arial" w:cs="Arial"/>
              </w:rPr>
              <w:br/>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AUM</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Non-recurring revenue</w:t>
            </w:r>
            <w:r>
              <w:rPr>
                <w:rFonts w:ascii="Arial" w:hAnsi="Arial" w:cs="Arial"/>
              </w:rPr>
              <w:t>: $</w:t>
            </w:r>
          </w:p>
          <w:p w:rsidR="001A132D" w:rsidRPr="001A132D" w:rsidRDefault="001A132D" w:rsidP="001A132D">
            <w:pPr>
              <w:pStyle w:val="ListParagraph"/>
              <w:numPr>
                <w:ilvl w:val="1"/>
                <w:numId w:val="3"/>
              </w:numPr>
              <w:tabs>
                <w:tab w:val="left" w:pos="6480"/>
              </w:tabs>
              <w:spacing w:line="252" w:lineRule="auto"/>
              <w:ind w:left="720"/>
              <w:rPr>
                <w:rFonts w:ascii="Arial" w:hAnsi="Arial" w:cs="Arial"/>
              </w:rPr>
            </w:pPr>
            <w:r w:rsidRPr="001A132D">
              <w:rPr>
                <w:rFonts w:ascii="Arial" w:hAnsi="Arial" w:cs="Arial"/>
              </w:rPr>
              <w:t>Clients</w:t>
            </w:r>
            <w:r>
              <w:rPr>
                <w:rFonts w:ascii="Arial" w:hAnsi="Arial" w:cs="Arial"/>
              </w:rPr>
              <w:t>:</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Valuation</w:t>
            </w:r>
            <w:r>
              <w:rPr>
                <w:rFonts w:ascii="Arial" w:hAnsi="Arial" w:cs="Arial"/>
              </w:rPr>
              <w:t>: $</w:t>
            </w:r>
          </w:p>
          <w:p w:rsidR="001A132D" w:rsidRPr="001A132D" w:rsidRDefault="001A132D" w:rsidP="001A132D">
            <w:pPr>
              <w:pStyle w:val="ListParagraph"/>
              <w:numPr>
                <w:ilvl w:val="0"/>
                <w:numId w:val="2"/>
              </w:numPr>
              <w:tabs>
                <w:tab w:val="left" w:pos="6480"/>
              </w:tabs>
              <w:spacing w:line="252" w:lineRule="auto"/>
              <w:ind w:left="360"/>
              <w:rPr>
                <w:rFonts w:ascii="Arial" w:hAnsi="Arial" w:cs="Arial"/>
              </w:rPr>
            </w:pPr>
            <w:r w:rsidRPr="001A132D">
              <w:rPr>
                <w:rFonts w:ascii="Arial" w:hAnsi="Arial" w:cs="Arial"/>
              </w:rPr>
              <w:t>Profit margin</w:t>
            </w:r>
            <w:r>
              <w:rPr>
                <w:rFonts w:ascii="Arial" w:hAnsi="Arial" w:cs="Arial"/>
              </w:rPr>
              <w:t>:</w:t>
            </w:r>
          </w:p>
        </w:tc>
      </w:tr>
      <w:tr w:rsidR="001A132D" w:rsidRPr="00D86E16" w:rsidTr="001A132D">
        <w:trPr>
          <w:trHeight w:val="377"/>
        </w:trPr>
        <w:tc>
          <w:tcPr>
            <w:tcW w:w="13995" w:type="dxa"/>
            <w:gridSpan w:val="3"/>
            <w:tcBorders>
              <w:bottom w:val="single" w:sz="4" w:space="0" w:color="A6A6A6" w:themeColor="background1" w:themeShade="A6"/>
            </w:tcBorders>
            <w:shd w:val="clear" w:color="auto" w:fill="D9D9D9" w:themeFill="background1" w:themeFillShade="D9"/>
            <w:vAlign w:val="center"/>
          </w:tcPr>
          <w:p w:rsidR="001A132D" w:rsidRPr="00D86E16" w:rsidRDefault="001A132D" w:rsidP="001A132D">
            <w:pPr>
              <w:tabs>
                <w:tab w:val="left" w:pos="6480"/>
              </w:tabs>
              <w:spacing w:line="252" w:lineRule="auto"/>
              <w:rPr>
                <w:rFonts w:ascii="Arial" w:hAnsi="Arial" w:cs="Arial"/>
                <w:b/>
              </w:rPr>
            </w:pPr>
            <w:r w:rsidRPr="00D86E16">
              <w:rPr>
                <w:rFonts w:ascii="Arial" w:hAnsi="Arial" w:cs="Arial"/>
                <w:b/>
              </w:rPr>
              <w:t>Strategic Planning Goals</w:t>
            </w:r>
          </w:p>
        </w:tc>
      </w:tr>
      <w:tr w:rsidR="001A132D" w:rsidRPr="00D86E16" w:rsidTr="001A132D">
        <w:trPr>
          <w:trHeight w:val="2273"/>
        </w:trPr>
        <w:tc>
          <w:tcPr>
            <w:tcW w:w="4665" w:type="dxa"/>
            <w:tcBorders>
              <w:bottom w:val="single" w:sz="12" w:space="0" w:color="auto"/>
            </w:tcBorders>
            <w:shd w:val="clear" w:color="auto" w:fill="auto"/>
          </w:tcPr>
          <w:p w:rsidR="001A132D" w:rsidRPr="005C42D3" w:rsidRDefault="001A132D" w:rsidP="001A132D">
            <w:pPr>
              <w:tabs>
                <w:tab w:val="left" w:pos="6480"/>
              </w:tabs>
              <w:spacing w:line="252" w:lineRule="auto"/>
              <w:rPr>
                <w:rFonts w:ascii="Arial" w:hAnsi="Arial" w:cs="Arial"/>
                <w:b/>
                <w:color w:val="0072CF"/>
              </w:rPr>
            </w:pPr>
            <w:r w:rsidRPr="005C42D3">
              <w:rPr>
                <w:rFonts w:ascii="Arial" w:hAnsi="Arial" w:cs="Arial"/>
                <w:b/>
                <w:color w:val="0072CF"/>
              </w:rPr>
              <w:t>Examples:</w:t>
            </w:r>
          </w:p>
          <w:p w:rsidR="001A132D" w:rsidRPr="00D86E16"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br/>
            </w:r>
          </w:p>
          <w:p w:rsid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br/>
            </w:r>
          </w:p>
          <w:p w:rsidR="001A132D" w:rsidRPr="00D86E16" w:rsidRDefault="001A132D" w:rsidP="001A132D">
            <w:pPr>
              <w:pStyle w:val="ListParagraph"/>
              <w:numPr>
                <w:ilvl w:val="0"/>
                <w:numId w:val="2"/>
              </w:numPr>
              <w:tabs>
                <w:tab w:val="left" w:pos="6480"/>
              </w:tabs>
              <w:spacing w:line="252" w:lineRule="auto"/>
              <w:ind w:left="360"/>
              <w:rPr>
                <w:rFonts w:ascii="Arial" w:hAnsi="Arial" w:cs="Arial"/>
              </w:rPr>
            </w:pPr>
          </w:p>
        </w:tc>
        <w:tc>
          <w:tcPr>
            <w:tcW w:w="4665" w:type="dxa"/>
            <w:tcBorders>
              <w:bottom w:val="single" w:sz="12" w:space="0" w:color="auto"/>
            </w:tcBorders>
            <w:shd w:val="clear" w:color="auto" w:fill="auto"/>
          </w:tcPr>
          <w:p w:rsidR="001A132D" w:rsidRPr="005C42D3" w:rsidRDefault="001A132D" w:rsidP="001A132D">
            <w:pPr>
              <w:tabs>
                <w:tab w:val="left" w:pos="6480"/>
              </w:tabs>
              <w:spacing w:line="252" w:lineRule="auto"/>
              <w:rPr>
                <w:rFonts w:ascii="Arial" w:hAnsi="Arial" w:cs="Arial"/>
                <w:b/>
                <w:color w:val="0072CF"/>
              </w:rPr>
            </w:pPr>
            <w:r w:rsidRPr="005C42D3">
              <w:rPr>
                <w:rFonts w:ascii="Arial" w:hAnsi="Arial" w:cs="Arial"/>
                <w:b/>
                <w:color w:val="0072CF"/>
              </w:rPr>
              <w:t>Examples:</w:t>
            </w:r>
          </w:p>
          <w:p w:rsidR="001A132D" w:rsidRPr="00D86E16"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br/>
            </w:r>
          </w:p>
          <w:p w:rsidR="001A132D"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br/>
            </w:r>
          </w:p>
          <w:p w:rsidR="001A132D" w:rsidRPr="00D86E16" w:rsidRDefault="001A132D" w:rsidP="001A132D">
            <w:pPr>
              <w:pStyle w:val="ListParagraph"/>
              <w:numPr>
                <w:ilvl w:val="0"/>
                <w:numId w:val="2"/>
              </w:numPr>
              <w:tabs>
                <w:tab w:val="left" w:pos="6480"/>
              </w:tabs>
              <w:spacing w:line="252" w:lineRule="auto"/>
              <w:ind w:left="360"/>
              <w:rPr>
                <w:rFonts w:ascii="Arial" w:hAnsi="Arial" w:cs="Arial"/>
              </w:rPr>
            </w:pPr>
          </w:p>
        </w:tc>
        <w:tc>
          <w:tcPr>
            <w:tcW w:w="4665" w:type="dxa"/>
            <w:tcBorders>
              <w:bottom w:val="single" w:sz="12" w:space="0" w:color="auto"/>
            </w:tcBorders>
            <w:shd w:val="clear" w:color="auto" w:fill="auto"/>
          </w:tcPr>
          <w:p w:rsidR="001A132D" w:rsidRPr="005C42D3" w:rsidRDefault="001A132D" w:rsidP="001A132D">
            <w:pPr>
              <w:tabs>
                <w:tab w:val="left" w:pos="6480"/>
              </w:tabs>
              <w:spacing w:line="252" w:lineRule="auto"/>
              <w:rPr>
                <w:rFonts w:ascii="Arial" w:hAnsi="Arial" w:cs="Arial"/>
                <w:b/>
                <w:color w:val="0072CF"/>
              </w:rPr>
            </w:pPr>
            <w:r w:rsidRPr="005C42D3">
              <w:rPr>
                <w:rFonts w:ascii="Arial" w:hAnsi="Arial" w:cs="Arial"/>
                <w:b/>
                <w:color w:val="0072CF"/>
              </w:rPr>
              <w:t>Examples:</w:t>
            </w:r>
          </w:p>
          <w:p w:rsidR="001A132D" w:rsidRPr="00D86E16" w:rsidRDefault="001A132D" w:rsidP="001A132D">
            <w:pPr>
              <w:pStyle w:val="ListParagraph"/>
              <w:numPr>
                <w:ilvl w:val="0"/>
                <w:numId w:val="2"/>
              </w:numPr>
              <w:tabs>
                <w:tab w:val="left" w:pos="6480"/>
              </w:tabs>
              <w:spacing w:line="252" w:lineRule="auto"/>
              <w:ind w:left="360"/>
              <w:rPr>
                <w:rFonts w:ascii="Arial" w:hAnsi="Arial" w:cs="Arial"/>
              </w:rPr>
            </w:pPr>
            <w:r>
              <w:rPr>
                <w:rFonts w:ascii="Arial" w:hAnsi="Arial" w:cs="Arial"/>
              </w:rPr>
              <w:br/>
            </w:r>
          </w:p>
          <w:p w:rsidR="001A132D" w:rsidRDefault="001A132D" w:rsidP="001A132D">
            <w:pPr>
              <w:pStyle w:val="ListParagraph"/>
              <w:numPr>
                <w:ilvl w:val="0"/>
                <w:numId w:val="2"/>
              </w:numPr>
              <w:tabs>
                <w:tab w:val="left" w:pos="6480"/>
              </w:tabs>
              <w:spacing w:line="252" w:lineRule="auto"/>
              <w:ind w:left="360"/>
              <w:rPr>
                <w:rFonts w:ascii="Arial" w:hAnsi="Arial" w:cs="Arial"/>
              </w:rPr>
            </w:pPr>
          </w:p>
          <w:p w:rsidR="001A132D" w:rsidRPr="001A132D" w:rsidRDefault="001A132D" w:rsidP="001A132D">
            <w:pPr>
              <w:tabs>
                <w:tab w:val="left" w:pos="6480"/>
              </w:tabs>
              <w:spacing w:line="252" w:lineRule="auto"/>
              <w:ind w:left="360"/>
              <w:rPr>
                <w:rFonts w:ascii="Arial" w:hAnsi="Arial" w:cs="Arial"/>
              </w:rPr>
            </w:pPr>
          </w:p>
          <w:p w:rsidR="001A132D" w:rsidRDefault="001A132D" w:rsidP="001A132D">
            <w:pPr>
              <w:pStyle w:val="ListParagraph"/>
              <w:numPr>
                <w:ilvl w:val="0"/>
                <w:numId w:val="2"/>
              </w:numPr>
              <w:tabs>
                <w:tab w:val="left" w:pos="6480"/>
              </w:tabs>
              <w:spacing w:line="252" w:lineRule="auto"/>
              <w:ind w:left="360"/>
              <w:rPr>
                <w:rFonts w:ascii="Arial" w:hAnsi="Arial" w:cs="Arial"/>
              </w:rPr>
            </w:pPr>
          </w:p>
          <w:p w:rsidR="001A132D" w:rsidRPr="00D86E16" w:rsidRDefault="001A132D" w:rsidP="001A132D">
            <w:pPr>
              <w:tabs>
                <w:tab w:val="left" w:pos="6480"/>
              </w:tabs>
              <w:spacing w:line="252" w:lineRule="auto"/>
              <w:rPr>
                <w:rFonts w:ascii="Arial" w:hAnsi="Arial" w:cs="Arial"/>
              </w:rPr>
            </w:pPr>
          </w:p>
        </w:tc>
      </w:tr>
    </w:tbl>
    <w:p w:rsidR="00302F45" w:rsidRPr="00D86E16" w:rsidRDefault="00302F45" w:rsidP="00F95C57">
      <w:pPr>
        <w:tabs>
          <w:tab w:val="left" w:pos="6480"/>
        </w:tabs>
        <w:spacing w:line="252" w:lineRule="auto"/>
        <w:rPr>
          <w:rFonts w:ascii="Arial" w:hAnsi="Arial" w:cs="Arial"/>
          <w:sz w:val="28"/>
        </w:rPr>
      </w:pPr>
    </w:p>
    <w:sectPr w:rsidR="00302F45" w:rsidRPr="00D86E16" w:rsidSect="00536A1D">
      <w:pgSz w:w="15840" w:h="12240" w:orient="landscape"/>
      <w:pgMar w:top="720" w:right="1080" w:bottom="720" w:left="108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2D" w:rsidRDefault="001A132D">
      <w:r>
        <w:separator/>
      </w:r>
    </w:p>
  </w:endnote>
  <w:endnote w:type="continuationSeparator" w:id="0">
    <w:p w:rsidR="001A132D" w:rsidRDefault="001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2D" w:rsidRPr="00E42857" w:rsidRDefault="00BC17BC">
    <w:pPr>
      <w:pStyle w:val="Footer"/>
      <w:rPr>
        <w:rFonts w:ascii="Century Gothic" w:hAnsi="Century Gothic"/>
        <w:sz w:val="16"/>
        <w:szCs w:val="16"/>
      </w:rPr>
    </w:pPr>
    <w:r w:rsidRPr="00E42857">
      <w:rPr>
        <w:rFonts w:ascii="Century Gothic" w:hAnsi="Century Gothic"/>
        <w:sz w:val="16"/>
        <w:szCs w:val="16"/>
      </w:rPr>
      <w:fldChar w:fldCharType="begin"/>
    </w:r>
    <w:r w:rsidR="001A132D" w:rsidRPr="00E42857">
      <w:rPr>
        <w:rFonts w:ascii="Century Gothic" w:hAnsi="Century Gothic"/>
        <w:sz w:val="16"/>
        <w:szCs w:val="16"/>
      </w:rPr>
      <w:instrText xml:space="preserve"> FILENAME \p </w:instrText>
    </w:r>
    <w:r w:rsidRPr="00E42857">
      <w:rPr>
        <w:rFonts w:ascii="Century Gothic" w:hAnsi="Century Gothic"/>
        <w:sz w:val="16"/>
        <w:szCs w:val="16"/>
      </w:rPr>
      <w:fldChar w:fldCharType="separate"/>
    </w:r>
    <w:r w:rsidR="001A132D">
      <w:rPr>
        <w:rFonts w:ascii="Century Gothic" w:hAnsi="Century Gothic"/>
        <w:noProof/>
        <w:sz w:val="16"/>
        <w:szCs w:val="16"/>
      </w:rPr>
      <w:t>\\Serv\dpg shared files\DPG Shared\Advisor Ascent\Group Program - GNW\Development\Homeworks\A-Vision Values &amp; Goals HW\Models &amp; Templates\HW 3 - Our Vision.doc</w:t>
    </w:r>
    <w:r w:rsidRPr="00E42857">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2D" w:rsidRDefault="001A132D">
      <w:r>
        <w:separator/>
      </w:r>
    </w:p>
  </w:footnote>
  <w:footnote w:type="continuationSeparator" w:id="0">
    <w:p w:rsidR="001A132D" w:rsidRDefault="001A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39BF"/>
    <w:multiLevelType w:val="hybridMultilevel"/>
    <w:tmpl w:val="363E3940"/>
    <w:lvl w:ilvl="0" w:tplc="04090001">
      <w:start w:val="1"/>
      <w:numFmt w:val="bullet"/>
      <w:lvlText w:val=""/>
      <w:lvlJc w:val="left"/>
      <w:pPr>
        <w:ind w:left="720" w:hanging="360"/>
      </w:pPr>
      <w:rPr>
        <w:rFonts w:ascii="Symbol" w:hAnsi="Symbol" w:hint="default"/>
      </w:rPr>
    </w:lvl>
    <w:lvl w:ilvl="1" w:tplc="48D807E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13DF5"/>
    <w:multiLevelType w:val="hybridMultilevel"/>
    <w:tmpl w:val="641A9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47D7B"/>
    <w:multiLevelType w:val="hybridMultilevel"/>
    <w:tmpl w:val="68924066"/>
    <w:lvl w:ilvl="0" w:tplc="11F8D6C6">
      <w:start w:val="1"/>
      <w:numFmt w:val="bullet"/>
      <w:lvlText w:val=""/>
      <w:lvlJc w:val="left"/>
      <w:pPr>
        <w:ind w:left="720" w:hanging="360"/>
      </w:pPr>
      <w:rPr>
        <w:rFonts w:ascii="Symbol" w:hAnsi="Symbol" w:hint="default"/>
        <w:color w:val="0072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42857"/>
    <w:rsid w:val="00012479"/>
    <w:rsid w:val="00020ECE"/>
    <w:rsid w:val="00032DFE"/>
    <w:rsid w:val="00070970"/>
    <w:rsid w:val="000861EF"/>
    <w:rsid w:val="000A2146"/>
    <w:rsid w:val="000A7166"/>
    <w:rsid w:val="000C7BB0"/>
    <w:rsid w:val="000D213E"/>
    <w:rsid w:val="000D319A"/>
    <w:rsid w:val="001006CF"/>
    <w:rsid w:val="00107786"/>
    <w:rsid w:val="00143321"/>
    <w:rsid w:val="001730F9"/>
    <w:rsid w:val="001737D5"/>
    <w:rsid w:val="001A132D"/>
    <w:rsid w:val="001C20A8"/>
    <w:rsid w:val="001E0A2B"/>
    <w:rsid w:val="00200116"/>
    <w:rsid w:val="002270B8"/>
    <w:rsid w:val="00245F97"/>
    <w:rsid w:val="00252BF6"/>
    <w:rsid w:val="00297905"/>
    <w:rsid w:val="00297FEB"/>
    <w:rsid w:val="002A7F60"/>
    <w:rsid w:val="002B4727"/>
    <w:rsid w:val="00302F45"/>
    <w:rsid w:val="00331820"/>
    <w:rsid w:val="00341011"/>
    <w:rsid w:val="0034296E"/>
    <w:rsid w:val="003510C2"/>
    <w:rsid w:val="00385871"/>
    <w:rsid w:val="003A5535"/>
    <w:rsid w:val="003E4812"/>
    <w:rsid w:val="003F5A6B"/>
    <w:rsid w:val="00413093"/>
    <w:rsid w:val="00423863"/>
    <w:rsid w:val="00460ADB"/>
    <w:rsid w:val="00462E0B"/>
    <w:rsid w:val="00482EF4"/>
    <w:rsid w:val="004C6022"/>
    <w:rsid w:val="004E4A63"/>
    <w:rsid w:val="004F11EE"/>
    <w:rsid w:val="004F157D"/>
    <w:rsid w:val="00536A1D"/>
    <w:rsid w:val="005549AA"/>
    <w:rsid w:val="005774EE"/>
    <w:rsid w:val="005C42D3"/>
    <w:rsid w:val="005F0D34"/>
    <w:rsid w:val="00614EE5"/>
    <w:rsid w:val="006163C9"/>
    <w:rsid w:val="00657601"/>
    <w:rsid w:val="00657C86"/>
    <w:rsid w:val="00671969"/>
    <w:rsid w:val="00673E0E"/>
    <w:rsid w:val="00682565"/>
    <w:rsid w:val="006911C9"/>
    <w:rsid w:val="006A1878"/>
    <w:rsid w:val="00743914"/>
    <w:rsid w:val="0075518E"/>
    <w:rsid w:val="00771A01"/>
    <w:rsid w:val="00781B70"/>
    <w:rsid w:val="007861D9"/>
    <w:rsid w:val="007D4688"/>
    <w:rsid w:val="007F62E1"/>
    <w:rsid w:val="00804261"/>
    <w:rsid w:val="0081203F"/>
    <w:rsid w:val="00856368"/>
    <w:rsid w:val="008578E2"/>
    <w:rsid w:val="00861269"/>
    <w:rsid w:val="00870C94"/>
    <w:rsid w:val="00885146"/>
    <w:rsid w:val="008A1551"/>
    <w:rsid w:val="008F50D6"/>
    <w:rsid w:val="00905878"/>
    <w:rsid w:val="00917891"/>
    <w:rsid w:val="00933466"/>
    <w:rsid w:val="00934714"/>
    <w:rsid w:val="00940736"/>
    <w:rsid w:val="00963C28"/>
    <w:rsid w:val="00984044"/>
    <w:rsid w:val="00990221"/>
    <w:rsid w:val="00996C6B"/>
    <w:rsid w:val="009A089A"/>
    <w:rsid w:val="009E1EEA"/>
    <w:rsid w:val="009F7567"/>
    <w:rsid w:val="00A20B75"/>
    <w:rsid w:val="00A32BD2"/>
    <w:rsid w:val="00A4156B"/>
    <w:rsid w:val="00A5191F"/>
    <w:rsid w:val="00A62D33"/>
    <w:rsid w:val="00A867D3"/>
    <w:rsid w:val="00A9367B"/>
    <w:rsid w:val="00AB7DCF"/>
    <w:rsid w:val="00AC0B8C"/>
    <w:rsid w:val="00AC4C02"/>
    <w:rsid w:val="00AE7E32"/>
    <w:rsid w:val="00B26E68"/>
    <w:rsid w:val="00B72C23"/>
    <w:rsid w:val="00B746D8"/>
    <w:rsid w:val="00B90A77"/>
    <w:rsid w:val="00B911C5"/>
    <w:rsid w:val="00BA1BDF"/>
    <w:rsid w:val="00BA7037"/>
    <w:rsid w:val="00BB183F"/>
    <w:rsid w:val="00BC17BC"/>
    <w:rsid w:val="00C27050"/>
    <w:rsid w:val="00C3713D"/>
    <w:rsid w:val="00C46D88"/>
    <w:rsid w:val="00C5172C"/>
    <w:rsid w:val="00C73CA8"/>
    <w:rsid w:val="00C973C9"/>
    <w:rsid w:val="00CC56E6"/>
    <w:rsid w:val="00CD331A"/>
    <w:rsid w:val="00CD6AB6"/>
    <w:rsid w:val="00CF3080"/>
    <w:rsid w:val="00D35E4C"/>
    <w:rsid w:val="00D54C90"/>
    <w:rsid w:val="00D8555F"/>
    <w:rsid w:val="00D86E16"/>
    <w:rsid w:val="00DC7CD8"/>
    <w:rsid w:val="00DD0CC4"/>
    <w:rsid w:val="00DE6298"/>
    <w:rsid w:val="00E226DA"/>
    <w:rsid w:val="00E42857"/>
    <w:rsid w:val="00E4795B"/>
    <w:rsid w:val="00E757CD"/>
    <w:rsid w:val="00E802E4"/>
    <w:rsid w:val="00EC3F73"/>
    <w:rsid w:val="00EE2E60"/>
    <w:rsid w:val="00EE6550"/>
    <w:rsid w:val="00EE7E13"/>
    <w:rsid w:val="00EF1EFC"/>
    <w:rsid w:val="00EF4858"/>
    <w:rsid w:val="00EF72EB"/>
    <w:rsid w:val="00F430C4"/>
    <w:rsid w:val="00F50BA2"/>
    <w:rsid w:val="00F95C57"/>
    <w:rsid w:val="00FA2B5B"/>
    <w:rsid w:val="00FA6E0B"/>
    <w:rsid w:val="00FD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978243-45DC-4F98-B9B2-81B6DD8E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42857"/>
    <w:pPr>
      <w:spacing w:before="100" w:beforeAutospacing="1" w:after="100" w:afterAutospacing="1" w:line="240" w:lineRule="atLeast"/>
    </w:pPr>
    <w:rPr>
      <w:rFonts w:ascii="Verdana" w:hAnsi="Verdana"/>
      <w:color w:val="000000"/>
      <w:sz w:val="17"/>
      <w:szCs w:val="17"/>
    </w:rPr>
  </w:style>
  <w:style w:type="paragraph" w:styleId="Footer">
    <w:name w:val="footer"/>
    <w:basedOn w:val="Normal"/>
    <w:rsid w:val="00E42857"/>
    <w:pPr>
      <w:tabs>
        <w:tab w:val="center" w:pos="4320"/>
        <w:tab w:val="right" w:pos="8640"/>
      </w:tabs>
    </w:pPr>
  </w:style>
  <w:style w:type="paragraph" w:styleId="Header">
    <w:name w:val="header"/>
    <w:basedOn w:val="Normal"/>
    <w:rsid w:val="00E42857"/>
    <w:pPr>
      <w:tabs>
        <w:tab w:val="center" w:pos="4320"/>
        <w:tab w:val="right" w:pos="8640"/>
      </w:tabs>
    </w:pPr>
  </w:style>
  <w:style w:type="paragraph" w:styleId="BalloonText">
    <w:name w:val="Balloon Text"/>
    <w:basedOn w:val="Normal"/>
    <w:link w:val="BalloonTextChar"/>
    <w:rsid w:val="00536A1D"/>
    <w:rPr>
      <w:rFonts w:ascii="Tahoma" w:hAnsi="Tahoma" w:cs="Tahoma"/>
      <w:sz w:val="16"/>
      <w:szCs w:val="16"/>
    </w:rPr>
  </w:style>
  <w:style w:type="character" w:customStyle="1" w:styleId="BalloonTextChar">
    <w:name w:val="Balloon Text Char"/>
    <w:basedOn w:val="DefaultParagraphFont"/>
    <w:link w:val="BalloonText"/>
    <w:rsid w:val="00536A1D"/>
    <w:rPr>
      <w:rFonts w:ascii="Tahoma" w:hAnsi="Tahoma" w:cs="Tahoma"/>
      <w:sz w:val="16"/>
      <w:szCs w:val="16"/>
    </w:rPr>
  </w:style>
  <w:style w:type="table" w:styleId="TableGrid">
    <w:name w:val="Table Grid"/>
    <w:basedOn w:val="TableNormal"/>
    <w:rsid w:val="00DE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Our Vision</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Vision</dc:title>
  <cp:lastModifiedBy>Gemmell, Judah (AssetMark)</cp:lastModifiedBy>
  <cp:revision>5</cp:revision>
  <cp:lastPrinted>2009-11-01T18:10:00Z</cp:lastPrinted>
  <dcterms:created xsi:type="dcterms:W3CDTF">2013-06-27T23:02:00Z</dcterms:created>
  <dcterms:modified xsi:type="dcterms:W3CDTF">2017-10-27T21:37:00Z</dcterms:modified>
</cp:coreProperties>
</file>